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rPr>
      </w:pPr>
      <w:bookmarkStart w:id="23" w:name="_GoBack"/>
      <w:r>
        <w:rPr>
          <w:rFonts w:hint="eastAsia" w:ascii="黑体" w:eastAsia="黑体" w:cs="黑体"/>
          <w:b/>
          <w:bCs/>
          <w:sz w:val="44"/>
          <w:szCs w:val="44"/>
          <w:lang w:val="en-US" w:eastAsia="zh-CN"/>
        </w:rPr>
        <w:t>汽轮机润滑油</w:t>
      </w:r>
    </w:p>
    <w:bookmarkEnd w:id="23"/>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pStyle w:val="10"/>
        <w:rPr>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highlight w:val="yellow"/>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JZNY-FYSWZ80-20</w:t>
      </w:r>
      <w:r>
        <w:rPr>
          <w:rFonts w:hint="eastAsia" w:ascii="黑体" w:hAnsi="宋体" w:eastAsia="黑体" w:cs="宋体"/>
          <w:bCs/>
          <w:sz w:val="36"/>
          <w:szCs w:val="36"/>
          <w:lang w:val="en-US" w:eastAsia="zh-CN"/>
        </w:rPr>
        <w:t>22</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230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w:t>
      </w:r>
      <w:r>
        <w:rPr>
          <w:rFonts w:hint="eastAsia" w:ascii="黑体" w:hAnsi="宋体" w:eastAsia="黑体" w:cs="黑体"/>
          <w:sz w:val="28"/>
          <w:szCs w:val="28"/>
          <w:lang w:val="en-US" w:eastAsia="zh-CN"/>
        </w:rPr>
        <w:t>工程</w:t>
      </w:r>
      <w:r>
        <w:rPr>
          <w:rFonts w:hint="eastAsia" w:ascii="黑体" w:hAnsi="宋体" w:eastAsia="黑体" w:cs="黑体"/>
          <w:sz w:val="28"/>
          <w:szCs w:val="28"/>
          <w:lang w:val="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哈尔滨九洲电气</w:t>
      </w:r>
      <w:r>
        <w:rPr>
          <w:rFonts w:hint="eastAsia"/>
          <w:szCs w:val="21"/>
          <w:lang w:val="en-US" w:eastAsia="zh-CN"/>
        </w:rPr>
        <w:t>工程</w:t>
      </w:r>
      <w:r>
        <w:rPr>
          <w:rFonts w:hint="eastAsia"/>
          <w:szCs w:val="21"/>
        </w:rPr>
        <w:t>有限公司对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汽轮机润滑油</w:t>
      </w:r>
      <w:r>
        <w:rPr>
          <w:rFonts w:hint="eastAsia"/>
          <w:szCs w:val="21"/>
        </w:rPr>
        <w:t>采购</w:t>
      </w:r>
      <w:r>
        <w:rPr>
          <w:rFonts w:hint="eastAsia"/>
        </w:rPr>
        <w:t>项目（招标编号：JZNY-FYSWZ80-20</w:t>
      </w:r>
      <w:r>
        <w:rPr>
          <w:rFonts w:hint="eastAsia"/>
          <w:lang w:val="en-US" w:eastAsia="zh-CN"/>
        </w:rPr>
        <w:t>22</w:t>
      </w:r>
      <w:r>
        <w:rPr>
          <w:rFonts w:hint="eastAsia"/>
        </w:rPr>
        <w:t>-</w:t>
      </w:r>
      <w:r>
        <w:rPr>
          <w:rFonts w:hint="eastAsia"/>
          <w:lang w:val="en-US" w:eastAsia="zh-CN"/>
        </w:rPr>
        <w:t>230</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汽轮机润滑油</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w:t>
      </w:r>
      <w:r>
        <w:rPr>
          <w:rFonts w:hint="eastAsia"/>
          <w:color w:val="FF0000"/>
          <w:lang w:val="en-US" w:eastAsia="zh-CN"/>
        </w:rPr>
        <w:t>22</w:t>
      </w:r>
      <w:r>
        <w:rPr>
          <w:rFonts w:hint="eastAsia"/>
          <w:color w:val="FF0000"/>
        </w:rPr>
        <w:t>年</w:t>
      </w:r>
      <w:r>
        <w:rPr>
          <w:rFonts w:hint="eastAsia"/>
          <w:color w:val="FF0000"/>
          <w:lang w:val="en-US" w:eastAsia="zh-CN"/>
        </w:rPr>
        <w:t>06</w:t>
      </w:r>
      <w:r>
        <w:rPr>
          <w:rFonts w:hint="eastAsia"/>
          <w:color w:val="FF0000"/>
        </w:rPr>
        <w:t>月</w:t>
      </w:r>
      <w:r>
        <w:rPr>
          <w:rFonts w:hint="eastAsia"/>
          <w:color w:val="FF0000"/>
          <w:lang w:val="en-US" w:eastAsia="zh-CN"/>
        </w:rPr>
        <w:t>01</w:t>
      </w:r>
      <w:r>
        <w:rPr>
          <w:rFonts w:hint="eastAsia"/>
          <w:color w:val="FF0000"/>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03</w:t>
      </w:r>
      <w:r>
        <w:rPr>
          <w:rFonts w:hint="eastAsia" w:ascii="宋体" w:hAnsi="宋体" w:cs="宋体"/>
          <w:color w:val="FF0000"/>
          <w:kern w:val="0"/>
          <w:szCs w:val="21"/>
        </w:rPr>
        <w:t>月</w:t>
      </w:r>
      <w:r>
        <w:rPr>
          <w:rFonts w:hint="eastAsia"/>
          <w:color w:val="FF0000"/>
          <w:lang w:val="en-US" w:eastAsia="zh-CN"/>
        </w:rPr>
        <w:t>24</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04</w:t>
      </w:r>
      <w:r>
        <w:rPr>
          <w:rFonts w:hint="eastAsia" w:ascii="宋体" w:hAnsi="宋体"/>
          <w:color w:val="FF0000"/>
          <w:szCs w:val="21"/>
        </w:rPr>
        <w:t>月</w:t>
      </w:r>
      <w:r>
        <w:rPr>
          <w:rFonts w:hint="eastAsia" w:ascii="宋体" w:hAnsi="宋体"/>
          <w:color w:val="FF0000"/>
          <w:szCs w:val="21"/>
          <w:lang w:val="en-US" w:eastAsia="zh-CN"/>
        </w:rPr>
        <w:t>01</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ascii="宋体" w:hAnsi="宋体"/>
                <w:sz w:val="18"/>
                <w:szCs w:val="18"/>
                <w:highlight w:val="none"/>
                <w:lang w:val="en-US" w:eastAsia="zh-CN"/>
              </w:rPr>
              <w:t>JZNY-FYSWZ80-2022-230</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19464291"/>
      <w:bookmarkStart w:id="15" w:name="_Toc2514"/>
      <w:bookmarkStart w:id="16" w:name="_Toc524861537"/>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哈尔滨九洲电气</w:t>
      </w:r>
      <w:r>
        <w:rPr>
          <w:rFonts w:hint="eastAsia"/>
          <w:szCs w:val="21"/>
          <w:lang w:val="en-US" w:eastAsia="zh-CN"/>
        </w:rPr>
        <w:t>工程</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419464292"/>
      <w:bookmarkStart w:id="19" w:name="_Toc25923"/>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widowControl/>
        <w:tabs>
          <w:tab w:val="left" w:pos="1918"/>
        </w:tabs>
        <w:spacing w:line="360" w:lineRule="auto"/>
        <w:ind w:firstLine="420" w:firstLineChars="200"/>
        <w:rPr>
          <w:rFonts w:hint="eastAsia" w:ascii="宋体" w:hAnsi="宋体"/>
          <w:lang w:val="en-US" w:eastAsia="zh-CN"/>
        </w:rPr>
      </w:pPr>
      <w:r>
        <w:rPr>
          <w:rFonts w:hint="eastAsia" w:ascii="宋体" w:hAnsi="宋体"/>
        </w:rPr>
        <w:t xml:space="preserve">技术联系人： </w:t>
      </w:r>
      <w:r>
        <w:rPr>
          <w:rFonts w:hint="eastAsia" w:ascii="宋体" w:hAnsi="宋体"/>
          <w:lang w:val="en-US" w:eastAsia="zh-CN"/>
        </w:rPr>
        <w:t>徐子安</w:t>
      </w:r>
    </w:p>
    <w:p>
      <w:pPr>
        <w:widowControl/>
        <w:tabs>
          <w:tab w:val="left" w:pos="1918"/>
        </w:tabs>
        <w:spacing w:line="360" w:lineRule="auto"/>
        <w:ind w:firstLine="420" w:firstLineChars="200"/>
        <w:rPr>
          <w:rFonts w:hint="eastAsia" w:ascii="宋体" w:hAnsi="宋体"/>
        </w:rPr>
      </w:pPr>
      <w:r>
        <w:rPr>
          <w:rFonts w:hint="eastAsia" w:ascii="宋体" w:hAnsi="宋体"/>
        </w:rPr>
        <w:t>联系  电话：18746260515</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w:t>
      </w:r>
      <w:r>
        <w:rPr>
          <w:rFonts w:hint="eastAsia"/>
          <w:szCs w:val="21"/>
          <w:lang w:val="en-US" w:eastAsia="zh-CN"/>
        </w:rPr>
        <w:t>工程</w:t>
      </w:r>
      <w:r>
        <w:rPr>
          <w:rFonts w:hint="eastAsia"/>
          <w:szCs w:val="21"/>
        </w:rPr>
        <w:t>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w:t>
      </w:r>
      <w:r>
        <w:rPr>
          <w:rFonts w:hint="eastAsia" w:ascii="宋体" w:hAnsi="宋体"/>
          <w:lang w:val="en-US" w:eastAsia="zh-CN"/>
        </w:rPr>
        <w:t>工程</w:t>
      </w:r>
      <w:r>
        <w:rPr>
          <w:rFonts w:hint="eastAsia" w:ascii="宋体" w:hAnsi="宋体"/>
          <w:lang w:eastAsia="zh-CN"/>
        </w:rPr>
        <w:t>有限公司</w:t>
      </w:r>
    </w:p>
    <w:p>
      <w:pPr>
        <w:spacing w:line="360" w:lineRule="auto"/>
        <w:ind w:firstLine="420" w:firstLineChars="200"/>
        <w:rPr>
          <w:rFonts w:ascii="宋体" w:hAnsi="宋体"/>
        </w:rPr>
      </w:pPr>
      <w:r>
        <w:rPr>
          <w:rFonts w:hint="eastAsia" w:ascii="宋体" w:hAnsi="宋体"/>
        </w:rPr>
        <w:t>开 户 行：中国建设银行哈尔滨松</w:t>
      </w:r>
      <w:r>
        <w:rPr>
          <w:rFonts w:hint="eastAsia" w:ascii="宋体" w:hAnsi="宋体"/>
          <w:lang w:val="en-US" w:eastAsia="zh-CN"/>
        </w:rPr>
        <w:t>自贸区支</w:t>
      </w:r>
      <w:r>
        <w:rPr>
          <w:rFonts w:hint="eastAsia" w:ascii="宋体" w:hAnsi="宋体"/>
        </w:rPr>
        <w:t>行</w:t>
      </w:r>
    </w:p>
    <w:p>
      <w:pPr>
        <w:spacing w:line="360" w:lineRule="auto"/>
        <w:ind w:firstLine="420" w:firstLineChars="200"/>
        <w:rPr>
          <w:rFonts w:ascii="宋体" w:hAnsi="宋体"/>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7"/>
        <w:tblW w:w="85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7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081" w:type="dxa"/>
            <w:vAlign w:val="center"/>
          </w:tcPr>
          <w:p>
            <w:pPr>
              <w:jc w:val="center"/>
              <w:rPr>
                <w:szCs w:val="21"/>
              </w:rPr>
            </w:pPr>
            <w:r>
              <w:rPr>
                <w:rFonts w:hint="eastAsia"/>
                <w:szCs w:val="21"/>
              </w:rPr>
              <w:t>序号</w:t>
            </w:r>
          </w:p>
        </w:tc>
        <w:tc>
          <w:tcPr>
            <w:tcW w:w="7470"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081" w:type="dxa"/>
            <w:vAlign w:val="center"/>
          </w:tcPr>
          <w:p>
            <w:pPr>
              <w:jc w:val="center"/>
              <w:rPr>
                <w:szCs w:val="21"/>
              </w:rPr>
            </w:pPr>
            <w:r>
              <w:rPr>
                <w:rFonts w:hint="eastAsia"/>
                <w:szCs w:val="21"/>
              </w:rPr>
              <w:t>1</w:t>
            </w:r>
          </w:p>
        </w:tc>
        <w:tc>
          <w:tcPr>
            <w:tcW w:w="7470" w:type="dxa"/>
          </w:tcPr>
          <w:p>
            <w:pPr>
              <w:spacing w:line="360" w:lineRule="auto"/>
              <w:rPr>
                <w:spacing w:val="8"/>
                <w:szCs w:val="21"/>
              </w:rPr>
            </w:pPr>
            <w:r>
              <w:rPr>
                <w:rFonts w:hint="eastAsia"/>
                <w:szCs w:val="21"/>
              </w:rPr>
              <w:t>招标人/买方：哈尔滨九洲电气</w:t>
            </w:r>
            <w:r>
              <w:rPr>
                <w:rFonts w:hint="eastAsia"/>
                <w:szCs w:val="21"/>
                <w:lang w:val="en-US" w:eastAsia="zh-CN"/>
              </w:rPr>
              <w:t>工程</w:t>
            </w:r>
            <w:r>
              <w:rPr>
                <w:rFonts w:hint="eastAsia"/>
                <w:szCs w:val="21"/>
              </w:rPr>
              <w:t>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color w:val="000000"/>
                <w:szCs w:val="21"/>
                <w:lang w:val="en-US" w:eastAsia="zh-CN"/>
              </w:rPr>
              <w:t>汽轮机润滑油招标</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06</w:t>
            </w:r>
            <w:r>
              <w:rPr>
                <w:rFonts w:hint="eastAsia"/>
                <w:color w:val="FF0000"/>
                <w:highlight w:val="none"/>
              </w:rPr>
              <w:t>月</w:t>
            </w:r>
            <w:r>
              <w:rPr>
                <w:rFonts w:hint="eastAsia"/>
                <w:color w:val="FF0000"/>
                <w:highlight w:val="none"/>
                <w:lang w:val="en-US" w:eastAsia="zh-CN"/>
              </w:rPr>
              <w:t>01</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81" w:type="dxa"/>
            <w:vAlign w:val="center"/>
          </w:tcPr>
          <w:p>
            <w:pPr>
              <w:jc w:val="center"/>
              <w:rPr>
                <w:szCs w:val="21"/>
              </w:rPr>
            </w:pPr>
            <w:r>
              <w:rPr>
                <w:rFonts w:hint="eastAsia"/>
                <w:szCs w:val="21"/>
              </w:rPr>
              <w:t>2</w:t>
            </w:r>
          </w:p>
        </w:tc>
        <w:tc>
          <w:tcPr>
            <w:tcW w:w="7470"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081" w:type="dxa"/>
            <w:vAlign w:val="center"/>
          </w:tcPr>
          <w:p>
            <w:pPr>
              <w:jc w:val="center"/>
              <w:rPr>
                <w:szCs w:val="21"/>
              </w:rPr>
            </w:pPr>
            <w:r>
              <w:rPr>
                <w:rFonts w:hint="eastAsia"/>
                <w:szCs w:val="21"/>
              </w:rPr>
              <w:t>3</w:t>
            </w:r>
          </w:p>
        </w:tc>
        <w:tc>
          <w:tcPr>
            <w:tcW w:w="7470"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81" w:type="dxa"/>
            <w:vAlign w:val="center"/>
          </w:tcPr>
          <w:p>
            <w:pPr>
              <w:jc w:val="center"/>
              <w:rPr>
                <w:szCs w:val="21"/>
              </w:rPr>
            </w:pPr>
            <w:r>
              <w:rPr>
                <w:rFonts w:hint="eastAsia"/>
                <w:szCs w:val="21"/>
              </w:rPr>
              <w:t>4</w:t>
            </w:r>
          </w:p>
        </w:tc>
        <w:tc>
          <w:tcPr>
            <w:tcW w:w="7470"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081" w:type="dxa"/>
            <w:vAlign w:val="center"/>
          </w:tcPr>
          <w:p>
            <w:pPr>
              <w:jc w:val="center"/>
              <w:rPr>
                <w:szCs w:val="21"/>
              </w:rPr>
            </w:pPr>
            <w:r>
              <w:rPr>
                <w:rFonts w:hint="eastAsia"/>
                <w:szCs w:val="21"/>
              </w:rPr>
              <w:t>5</w:t>
            </w:r>
          </w:p>
        </w:tc>
        <w:tc>
          <w:tcPr>
            <w:tcW w:w="7470"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81" w:type="dxa"/>
            <w:vAlign w:val="center"/>
          </w:tcPr>
          <w:p>
            <w:pPr>
              <w:jc w:val="center"/>
              <w:rPr>
                <w:szCs w:val="21"/>
              </w:rPr>
            </w:pPr>
            <w:r>
              <w:rPr>
                <w:rFonts w:hint="eastAsia"/>
                <w:szCs w:val="21"/>
              </w:rPr>
              <w:t>6</w:t>
            </w:r>
          </w:p>
        </w:tc>
        <w:tc>
          <w:tcPr>
            <w:tcW w:w="7470"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81" w:type="dxa"/>
            <w:vAlign w:val="center"/>
          </w:tcPr>
          <w:p>
            <w:pPr>
              <w:jc w:val="center"/>
              <w:rPr>
                <w:szCs w:val="21"/>
              </w:rPr>
            </w:pPr>
            <w:r>
              <w:rPr>
                <w:rFonts w:hint="eastAsia"/>
                <w:szCs w:val="21"/>
              </w:rPr>
              <w:t>7</w:t>
            </w:r>
          </w:p>
        </w:tc>
        <w:tc>
          <w:tcPr>
            <w:tcW w:w="7470"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81" w:type="dxa"/>
            <w:vAlign w:val="center"/>
          </w:tcPr>
          <w:p>
            <w:pPr>
              <w:jc w:val="center"/>
              <w:rPr>
                <w:szCs w:val="21"/>
              </w:rPr>
            </w:pPr>
            <w:r>
              <w:rPr>
                <w:rFonts w:hint="eastAsia"/>
                <w:szCs w:val="21"/>
              </w:rPr>
              <w:t>8</w:t>
            </w:r>
          </w:p>
        </w:tc>
        <w:tc>
          <w:tcPr>
            <w:tcW w:w="7470"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081" w:type="dxa"/>
            <w:vAlign w:val="center"/>
          </w:tcPr>
          <w:p>
            <w:pPr>
              <w:jc w:val="center"/>
              <w:rPr>
                <w:szCs w:val="21"/>
              </w:rPr>
            </w:pPr>
            <w:r>
              <w:rPr>
                <w:rFonts w:hint="eastAsia"/>
                <w:szCs w:val="21"/>
              </w:rPr>
              <w:t>9</w:t>
            </w:r>
          </w:p>
        </w:tc>
        <w:tc>
          <w:tcPr>
            <w:tcW w:w="7470" w:type="dxa"/>
            <w:vAlign w:val="center"/>
          </w:tcPr>
          <w:p>
            <w:pPr>
              <w:rPr>
                <w:szCs w:val="21"/>
              </w:rPr>
            </w:pPr>
            <w:r>
              <w:rPr>
                <w:rFonts w:hint="eastAsia"/>
                <w:szCs w:val="21"/>
              </w:rPr>
              <w:t>投标截止日期：</w:t>
            </w:r>
            <w:r>
              <w:rPr>
                <w:rFonts w:hint="eastAsia" w:cs="宋体"/>
                <w:color w:val="FF0000"/>
                <w:szCs w:val="21"/>
                <w:lang w:eastAsia="zh-CN"/>
              </w:rPr>
              <w:t>2022年</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6</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081" w:type="dxa"/>
            <w:vAlign w:val="center"/>
          </w:tcPr>
          <w:p>
            <w:pPr>
              <w:jc w:val="center"/>
              <w:rPr>
                <w:szCs w:val="21"/>
              </w:rPr>
            </w:pPr>
            <w:r>
              <w:rPr>
                <w:rFonts w:hint="eastAsia"/>
                <w:szCs w:val="21"/>
              </w:rPr>
              <w:t>10</w:t>
            </w:r>
          </w:p>
        </w:tc>
        <w:tc>
          <w:tcPr>
            <w:tcW w:w="7470"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6</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81" w:type="dxa"/>
            <w:vAlign w:val="center"/>
          </w:tcPr>
          <w:p>
            <w:pPr>
              <w:jc w:val="center"/>
              <w:rPr>
                <w:szCs w:val="21"/>
              </w:rPr>
            </w:pPr>
            <w:r>
              <w:rPr>
                <w:rFonts w:hint="eastAsia"/>
                <w:szCs w:val="21"/>
              </w:rPr>
              <w:t>11</w:t>
            </w:r>
          </w:p>
        </w:tc>
        <w:tc>
          <w:tcPr>
            <w:tcW w:w="7470"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81" w:type="dxa"/>
            <w:vAlign w:val="center"/>
          </w:tcPr>
          <w:p>
            <w:pPr>
              <w:jc w:val="center"/>
              <w:rPr>
                <w:szCs w:val="21"/>
              </w:rPr>
            </w:pPr>
            <w:r>
              <w:rPr>
                <w:rFonts w:hint="eastAsia"/>
                <w:szCs w:val="21"/>
              </w:rPr>
              <w:t>12</w:t>
            </w:r>
          </w:p>
        </w:tc>
        <w:tc>
          <w:tcPr>
            <w:tcW w:w="7470"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83371C"/>
    <w:rsid w:val="60833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2022-03-23T06:48:00Z</dcterms:created>
  <dc:creator>采购</dc:creator>
  <cp:lastModifiedBy>采购</cp:lastModifiedBy>
  <dcterms:modified xsi:type="dcterms:W3CDTF">2022-03-23T06:51:27Z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C53C48BDB6AD458EAAA9A488E2AAC4A6</vt:lpwstr>
  </property>
</Properties>
</file>