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zh-CN" w:eastAsia="zh-CN" w:bidi="ar"/>
        </w:rPr>
        <w:t>哈尔滨九洲集团股份有限公司3.432MW分布式光伏发电项目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zh-CN" w:eastAsia="zh-CN" w:bidi="ar"/>
        </w:rPr>
        <w:t>一期662.4kW光伏组件</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44"/>
          <w:szCs w:val="44"/>
          <w:lang w:val="en-US" w:eastAsia="zh-CN"/>
        </w:rPr>
      </w:pPr>
      <w:r>
        <w:rPr>
          <w:rFonts w:hint="eastAsia" w:ascii="黑体" w:eastAsia="黑体" w:cs="黑体"/>
          <w:bCs/>
          <w:kern w:val="2"/>
          <w:sz w:val="44"/>
          <w:szCs w:val="44"/>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pStyle w:val="9"/>
        <w:keepNext w:val="0"/>
        <w:keepLines w:val="0"/>
        <w:widowControl/>
        <w:suppressLineNumbers w:val="0"/>
        <w:spacing w:before="0" w:beforeAutospacing="0" w:after="0" w:afterAutospacing="0"/>
        <w:ind w:left="0" w:firstLine="0"/>
        <w:jc w:val="center"/>
        <w:rPr>
          <w:rFonts w:hint="eastAsia" w:ascii="黑体" w:hAnsi="宋体" w:eastAsia="黑体" w:cs="宋体"/>
          <w:bCs/>
          <w:kern w:val="2"/>
          <w:sz w:val="30"/>
          <w:szCs w:val="30"/>
          <w:lang w:val="zh-CN" w:eastAsia="zh-CN" w:bidi="ar"/>
        </w:rPr>
      </w:pPr>
      <w:r>
        <w:rPr>
          <w:rFonts w:hint="eastAsia" w:ascii="黑体" w:hAnsi="宋体" w:eastAsia="黑体" w:cs="宋体"/>
          <w:bCs/>
          <w:kern w:val="2"/>
          <w:sz w:val="30"/>
          <w:szCs w:val="30"/>
          <w:lang w:val="zh-CN" w:eastAsia="zh-CN" w:bidi="ar"/>
        </w:rPr>
        <w:t>招标编号：JZENY-DJCGF-YQGFZJ-20230832</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三</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八</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哈尔滨九洲集团股份有限公司对哈尔滨电机厂3.432MW分布式光伏发电项目（一期662.4kW光伏组件采购（招标编号</w:t>
      </w:r>
      <w:r>
        <w:rPr>
          <w:rFonts w:hint="eastAsia"/>
        </w:rPr>
        <w:t>：</w:t>
      </w:r>
      <w:r>
        <w:rPr>
          <w:rFonts w:hint="eastAsia" w:ascii="宋体" w:hAnsi="宋体" w:eastAsia="宋体" w:cs="宋体"/>
          <w:kern w:val="2"/>
          <w:sz w:val="21"/>
          <w:szCs w:val="21"/>
          <w:lang w:val="zh-CN" w:eastAsia="zh-CN" w:bidi="ar"/>
        </w:rPr>
        <w:t>JZENY-DJCGF-YQGFZJ-20230832</w:t>
      </w:r>
      <w:r>
        <w:rPr>
          <w:rFonts w:hint="eastAsia"/>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ascii="宋体" w:hAnsi="宋体" w:eastAsia="宋体" w:cs="宋体"/>
          <w:kern w:val="2"/>
          <w:sz w:val="21"/>
          <w:szCs w:val="21"/>
          <w:lang w:val="zh-CN" w:eastAsia="zh-CN" w:bidi="ar"/>
        </w:rPr>
        <w:t>3.432MW分布式光伏发电项目</w:t>
      </w:r>
      <w:r>
        <w:rPr>
          <w:rFonts w:hint="eastAsia" w:ascii="宋体" w:hAnsi="宋体" w:eastAsia="宋体" w:cs="宋体"/>
          <w:kern w:val="2"/>
          <w:sz w:val="21"/>
          <w:szCs w:val="21"/>
          <w:lang w:val="en-US" w:eastAsia="zh-CN" w:bidi="ar"/>
        </w:rPr>
        <w:t>一期662.4kW光伏组件采购</w:t>
      </w:r>
      <w:r>
        <w:rPr>
          <w:rFonts w:hint="eastAsia"/>
          <w:color w:val="000000"/>
          <w:szCs w:val="21"/>
        </w:rPr>
        <w:t>。（</w:t>
      </w:r>
      <w:r>
        <w:rPr>
          <w:rFonts w:hint="eastAsia" w:hAnsi="宋体"/>
          <w:color w:val="000000"/>
        </w:rPr>
        <w:t>详细见技术规范的供货范围）</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工程地点：</w:t>
      </w:r>
      <w:r>
        <w:rPr>
          <w:rFonts w:hint="eastAsia" w:cs="宋体"/>
          <w:color w:val="000000"/>
          <w:kern w:val="2"/>
          <w:sz w:val="21"/>
          <w:szCs w:val="21"/>
          <w:lang w:val="en-US" w:eastAsia="zh-CN" w:bidi="ar"/>
        </w:rPr>
        <w:t>黑龙江省哈尔滨市</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cs="宋体"/>
          <w:color w:val="000000"/>
          <w:kern w:val="2"/>
          <w:sz w:val="21"/>
          <w:szCs w:val="21"/>
          <w:lang w:val="en-US" w:eastAsia="zh-CN" w:bidi="ar"/>
        </w:rPr>
        <w:t>交货期</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09</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30</w:t>
      </w:r>
      <w:r>
        <w:rPr>
          <w:rFonts w:hint="eastAsia" w:ascii="Times New Roman" w:hAnsi="Times New Roman" w:eastAsia="宋体" w:cs="宋体"/>
          <w:color w:val="000000"/>
          <w:kern w:val="2"/>
          <w:sz w:val="21"/>
          <w:szCs w:val="21"/>
          <w:lang w:val="en-US" w:eastAsia="zh-CN" w:bidi="ar"/>
        </w:rPr>
        <w:t>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05</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10"/>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1"/>
                <w:lang w:val="en-US" w:eastAsia="zh-CN" w:bidi="ar"/>
              </w:rPr>
              <w:t>哈尔滨电机厂3.432MW分布式光伏发电项目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zh-CN" w:eastAsia="zh-CN" w:bidi="ar"/>
              </w:rPr>
              <w:t>JZENY-DJCGF-YQGFZJ-20230832</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685"/>
      <w:bookmarkStart w:id="14" w:name="_Toc524861536"/>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419464291"/>
      <w:bookmarkStart w:id="16" w:name="_Toc524861537"/>
      <w:bookmarkStart w:id="17" w:name="_Toc2514"/>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3</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25923"/>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2"/>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35489289"/>
      <w:bookmarkStart w:id="23" w:name="_Toc14767705"/>
      <w:bookmarkStart w:id="24" w:name="_Toc524861539"/>
      <w:bookmarkStart w:id="25" w:name="_Toc248647668"/>
      <w:r>
        <w:rPr>
          <w:rFonts w:hint="eastAsia" w:ascii="Times New Roman" w:hAnsi="Times New Roman" w:eastAsia="宋体" w:cs="宋体"/>
          <w:lang w:eastAsia="zh-CN"/>
        </w:rPr>
        <w:t>第二章</w:t>
      </w:r>
      <w:bookmarkEnd w:id="21"/>
      <w:bookmarkEnd w:id="22"/>
      <w:bookmarkEnd w:id="23"/>
      <w:bookmarkStart w:id="26" w:name="_Toc22980320"/>
      <w:bookmarkStart w:id="27" w:name="_Toc14766695"/>
      <w:bookmarkStart w:id="28" w:name="_Toc18139631"/>
      <w:bookmarkStart w:id="29" w:name="_Toc33419396"/>
      <w:bookmarkStart w:id="30" w:name="_Toc14767706"/>
      <w:bookmarkStart w:id="31" w:name="_Toc26092393"/>
      <w:bookmarkStart w:id="32" w:name="_Toc25813367"/>
      <w:bookmarkStart w:id="33" w:name="_Toc35419562"/>
      <w:bookmarkStart w:id="34" w:name="_Toc20367202"/>
      <w:bookmarkStart w:id="35" w:name="_Toc23476052"/>
      <w:bookmarkStart w:id="36" w:name="_Toc30413444"/>
      <w:bookmarkStart w:id="37" w:name="_Toc20484467"/>
      <w:bookmarkStart w:id="38" w:name="_Toc19111734"/>
      <w:bookmarkStart w:id="39" w:name="_Toc23125777"/>
      <w:bookmarkStart w:id="40" w:name="_Toc35489290"/>
      <w:bookmarkStart w:id="41" w:name="_Toc22809472"/>
      <w:bookmarkStart w:id="42" w:name="_Toc35173002"/>
      <w:bookmarkStart w:id="43" w:name="_Toc18139830"/>
      <w:bookmarkStart w:id="44" w:name="_Toc18979746"/>
      <w:bookmarkStart w:id="45" w:name="_Toc19098945"/>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524861540"/>
      <w:bookmarkStart w:id="47" w:name="_Toc1409"/>
      <w:bookmarkStart w:id="48" w:name="_Toc24864766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10"/>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color w:val="000000"/>
                <w:szCs w:val="21"/>
              </w:rPr>
            </w:pPr>
            <w:r>
              <w:rPr>
                <w:rFonts w:hint="eastAsia" w:ascii="Times New Roman" w:hAnsi="Times New Roman" w:eastAsia="宋体" w:cs="宋体"/>
                <w:kern w:val="2"/>
                <w:sz w:val="21"/>
                <w:szCs w:val="21"/>
                <w:lang w:val="en-US" w:eastAsia="zh-CN" w:bidi="ar"/>
              </w:rPr>
              <w:t>招标内容：</w:t>
            </w:r>
            <w:r>
              <w:rPr>
                <w:rFonts w:hint="eastAsia" w:ascii="宋体" w:hAnsi="宋体" w:eastAsia="宋体" w:cs="宋体"/>
                <w:kern w:val="2"/>
                <w:sz w:val="21"/>
                <w:szCs w:val="21"/>
                <w:lang w:val="zh-CN" w:eastAsia="zh-CN" w:bidi="ar"/>
              </w:rPr>
              <w:t>3.432MW分布式光伏发电项目</w:t>
            </w:r>
            <w:r>
              <w:rPr>
                <w:rFonts w:hint="eastAsia" w:ascii="宋体" w:hAnsi="宋体" w:eastAsia="宋体" w:cs="宋体"/>
                <w:kern w:val="2"/>
                <w:sz w:val="21"/>
                <w:szCs w:val="21"/>
                <w:lang w:val="en-US" w:eastAsia="zh-CN" w:bidi="ar"/>
              </w:rPr>
              <w:t>一期662.4kW光伏组件采购</w:t>
            </w:r>
            <w:r>
              <w:rPr>
                <w:rFonts w:hint="eastAsia"/>
                <w:color w:val="000000"/>
                <w:szCs w:val="21"/>
              </w:rPr>
              <w:t>。（</w:t>
            </w:r>
            <w:r>
              <w:rPr>
                <w:rFonts w:hint="eastAsia" w:hAnsi="宋体"/>
                <w:color w:val="000000"/>
              </w:rPr>
              <w:t>详细见技术规范的供货范围）</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3</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09</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30</w:t>
            </w:r>
            <w:bookmarkStart w:id="49" w:name="_GoBack"/>
            <w:bookmarkEnd w:id="49"/>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3</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w:t>
            </w:r>
            <w:r>
              <w:rPr>
                <w:rFonts w:hint="eastAsia" w:cs="Times New Roman"/>
                <w:color w:val="FF0000"/>
                <w:kern w:val="2"/>
                <w:sz w:val="21"/>
                <w:szCs w:val="24"/>
                <w:lang w:val="en-US" w:eastAsia="zh-CN" w:bidi="ar"/>
              </w:rPr>
              <w:t>23</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0E83797"/>
    <w:rsid w:val="11F64DB4"/>
    <w:rsid w:val="120945EA"/>
    <w:rsid w:val="15175270"/>
    <w:rsid w:val="15A56B8C"/>
    <w:rsid w:val="1D303373"/>
    <w:rsid w:val="1D3249F5"/>
    <w:rsid w:val="1DE764DC"/>
    <w:rsid w:val="2027235D"/>
    <w:rsid w:val="20F85819"/>
    <w:rsid w:val="20FB77F4"/>
    <w:rsid w:val="212136FE"/>
    <w:rsid w:val="21A67E82"/>
    <w:rsid w:val="21BC67D1"/>
    <w:rsid w:val="223942B3"/>
    <w:rsid w:val="22956B16"/>
    <w:rsid w:val="22B44742"/>
    <w:rsid w:val="235414DF"/>
    <w:rsid w:val="239F4DAE"/>
    <w:rsid w:val="26CB1A16"/>
    <w:rsid w:val="27385060"/>
    <w:rsid w:val="27D925E2"/>
    <w:rsid w:val="28095BAC"/>
    <w:rsid w:val="29440246"/>
    <w:rsid w:val="29657F00"/>
    <w:rsid w:val="2E7F54EB"/>
    <w:rsid w:val="32193F7E"/>
    <w:rsid w:val="32350942"/>
    <w:rsid w:val="325129D3"/>
    <w:rsid w:val="32FB63AF"/>
    <w:rsid w:val="333F0FA3"/>
    <w:rsid w:val="341F07F8"/>
    <w:rsid w:val="34CE1050"/>
    <w:rsid w:val="35273774"/>
    <w:rsid w:val="35E47D8D"/>
    <w:rsid w:val="36E96AA7"/>
    <w:rsid w:val="39DC7D6B"/>
    <w:rsid w:val="3B463E57"/>
    <w:rsid w:val="3BF708AD"/>
    <w:rsid w:val="3CAA23A2"/>
    <w:rsid w:val="3D691F22"/>
    <w:rsid w:val="3EBD7A0F"/>
    <w:rsid w:val="3F1A3EDB"/>
    <w:rsid w:val="401F09B1"/>
    <w:rsid w:val="41E56FAC"/>
    <w:rsid w:val="4416031D"/>
    <w:rsid w:val="445E7235"/>
    <w:rsid w:val="447931A7"/>
    <w:rsid w:val="466D4226"/>
    <w:rsid w:val="49613C94"/>
    <w:rsid w:val="49B362AF"/>
    <w:rsid w:val="4A4C1A86"/>
    <w:rsid w:val="4B9D521C"/>
    <w:rsid w:val="4BCF7CE4"/>
    <w:rsid w:val="4E1A4EAE"/>
    <w:rsid w:val="51C4760A"/>
    <w:rsid w:val="53A019B1"/>
    <w:rsid w:val="53D91EAA"/>
    <w:rsid w:val="54E748A7"/>
    <w:rsid w:val="54F1738F"/>
    <w:rsid w:val="56F51D94"/>
    <w:rsid w:val="58FF7637"/>
    <w:rsid w:val="5B72720F"/>
    <w:rsid w:val="5C3A0EAF"/>
    <w:rsid w:val="5E984F3B"/>
    <w:rsid w:val="60182CB2"/>
    <w:rsid w:val="60497515"/>
    <w:rsid w:val="62AA0157"/>
    <w:rsid w:val="62C95A86"/>
    <w:rsid w:val="64033FC2"/>
    <w:rsid w:val="6431121C"/>
    <w:rsid w:val="6481138B"/>
    <w:rsid w:val="64AA08E2"/>
    <w:rsid w:val="64AC5E8F"/>
    <w:rsid w:val="66EF7C3A"/>
    <w:rsid w:val="681A0AA2"/>
    <w:rsid w:val="68331B39"/>
    <w:rsid w:val="68AB69D7"/>
    <w:rsid w:val="69616588"/>
    <w:rsid w:val="6D667370"/>
    <w:rsid w:val="6E3F78B8"/>
    <w:rsid w:val="6E600263"/>
    <w:rsid w:val="718F158B"/>
    <w:rsid w:val="72656283"/>
    <w:rsid w:val="72CC1ABA"/>
    <w:rsid w:val="72E976BF"/>
    <w:rsid w:val="73501F8C"/>
    <w:rsid w:val="76A52432"/>
    <w:rsid w:val="78A4506F"/>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6"/>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12">
    <w:name w:val="Hyperlink"/>
    <w:basedOn w:val="11"/>
    <w:qFormat/>
    <w:uiPriority w:val="99"/>
    <w:rPr>
      <w:color w:val="0000FF"/>
      <w:u w:val="single"/>
    </w:rPr>
  </w:style>
  <w:style w:type="character" w:customStyle="1" w:styleId="13">
    <w:name w:val="页眉 Char"/>
    <w:basedOn w:val="11"/>
    <w:link w:val="6"/>
    <w:semiHidden/>
    <w:qFormat/>
    <w:uiPriority w:val="99"/>
    <w:rPr>
      <w:sz w:val="18"/>
      <w:szCs w:val="18"/>
    </w:rPr>
  </w:style>
  <w:style w:type="character" w:customStyle="1" w:styleId="14">
    <w:name w:val="页脚 Char"/>
    <w:basedOn w:val="11"/>
    <w:link w:val="5"/>
    <w:semiHidden/>
    <w:qFormat/>
    <w:uiPriority w:val="99"/>
    <w:rPr>
      <w:sz w:val="18"/>
      <w:szCs w:val="18"/>
    </w:rPr>
  </w:style>
  <w:style w:type="character" w:customStyle="1" w:styleId="15">
    <w:name w:val="标题 1 Char"/>
    <w:basedOn w:val="11"/>
    <w:link w:val="2"/>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 w:type="character" w:customStyle="1" w:styleId="17">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2338</Words>
  <Characters>2687</Characters>
  <Lines>22</Lines>
  <Paragraphs>6</Paragraphs>
  <TotalTime>3</TotalTime>
  <ScaleCrop>false</ScaleCrop>
  <LinksUpToDate>false</LinksUpToDate>
  <CharactersWithSpaces>2739</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2023-08-30T02:39:14Z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27611FA10A9745859747494524CFD266</vt:lpwstr>
  </property>
</Properties>
</file>