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11FEC">
      <w:pPr>
        <w:spacing w:line="360" w:lineRule="auto"/>
        <w:jc w:val="center"/>
        <w:rPr>
          <w:b/>
          <w:bCs/>
          <w:sz w:val="44"/>
        </w:rPr>
      </w:pPr>
    </w:p>
    <w:p w14:paraId="7E208C37">
      <w:pPr>
        <w:spacing w:line="360" w:lineRule="auto"/>
        <w:jc w:val="center"/>
        <w:rPr>
          <w:b/>
          <w:bCs/>
          <w:sz w:val="44"/>
        </w:rPr>
      </w:pPr>
    </w:p>
    <w:p w14:paraId="3F5C3343">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351BDF8A">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0" w:name="_GoBack"/>
      <w:bookmarkEnd w:id="20"/>
    </w:p>
    <w:p w14:paraId="77DA5384">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2025年空压机及后处理设备维保</w:t>
      </w:r>
    </w:p>
    <w:p w14:paraId="312CCC99">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：JZNY-FYSWZ80-2025-190</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AD4E76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9393A4C">
      <w:pPr>
        <w:spacing w:line="360" w:lineRule="auto"/>
        <w:jc w:val="center"/>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2025年空压机及后处理设备维保</w:t>
      </w:r>
      <w:r>
        <w:rPr>
          <w:rFonts w:hint="eastAsia"/>
        </w:rPr>
        <w:t>项目（招标编号：</w:t>
      </w:r>
      <w:r>
        <w:rPr>
          <w:rFonts w:hint="eastAsia"/>
          <w:bCs/>
        </w:rPr>
        <w:t>JZNY-FYSWZ80-</w:t>
      </w:r>
      <w:r>
        <w:rPr>
          <w:rFonts w:hint="eastAsia"/>
          <w:bCs/>
          <w:lang w:eastAsia="zh-CN"/>
        </w:rPr>
        <w:t>2025-190</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2025年空压机及后处理设备维保</w:t>
      </w:r>
      <w:r>
        <w:rPr>
          <w:rFonts w:hint="eastAsia"/>
          <w:color w:val="000000"/>
          <w:szCs w:val="21"/>
        </w:rPr>
        <w:t>（详见技术规范）。</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施工</w:t>
      </w:r>
      <w:r>
        <w:rPr>
          <w:rFonts w:hint="eastAsia" w:ascii="宋体" w:hAnsi="宋体" w:cs="宋体"/>
          <w:b/>
          <w:color w:val="000000"/>
          <w:kern w:val="0"/>
          <w:szCs w:val="21"/>
        </w:rPr>
        <w:t>期：</w:t>
      </w:r>
      <w:bookmarkEnd w:id="4"/>
      <w:bookmarkEnd w:id="5"/>
    </w:p>
    <w:p w14:paraId="7312E7F7">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368F1994">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000000"/>
          <w:szCs w:val="21"/>
          <w:lang w:val="en-US" w:eastAsia="zh-CN"/>
        </w:rPr>
        <w:t>空压机工作满3000小时（一年2次），后处理设备满7000小时（一年1次）</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2025年5月29日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1DA4171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506714E">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2025-190</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2025年5月</w:t>
      </w:r>
      <w:r>
        <w:rPr>
          <w:rFonts w:hint="eastAsia" w:ascii="宋体" w:hAnsi="宋体"/>
          <w:color w:val="FF0000"/>
          <w:szCs w:val="21"/>
          <w:lang w:val="en-US" w:eastAsia="zh-CN"/>
        </w:rPr>
        <w:t>30</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2025年5月</w:t>
      </w:r>
      <w:r>
        <w:rPr>
          <w:rFonts w:hint="eastAsia" w:ascii="宋体" w:hAnsi="宋体"/>
          <w:color w:val="FF0000"/>
          <w:szCs w:val="21"/>
          <w:lang w:val="en-US" w:eastAsia="zh-CN"/>
        </w:rPr>
        <w:t>30</w:t>
      </w:r>
      <w:r>
        <w:rPr>
          <w:rFonts w:hint="eastAsia" w:ascii="宋体" w:hAnsi="宋体"/>
          <w:color w:val="FF0000"/>
          <w:szCs w:val="21"/>
          <w:lang w:eastAsia="zh-CN"/>
        </w:rPr>
        <w:t>日</w:t>
      </w:r>
      <w:r>
        <w:rPr>
          <w:rFonts w:hint="eastAsia" w:ascii="宋体" w:hAnsi="宋体"/>
          <w:color w:val="FF0000"/>
          <w:szCs w:val="21"/>
          <w:lang w:val="en-US" w:eastAsia="zh-CN"/>
        </w:rPr>
        <w:t>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419464292"/>
      <w:bookmarkStart w:id="15" w:name="_Toc25923"/>
      <w:bookmarkStart w:id="16" w:name="_Toc524861538"/>
      <w:r>
        <w:rPr>
          <w:rFonts w:hint="eastAsia" w:ascii="宋体" w:hAnsi="宋体"/>
          <w:szCs w:val="21"/>
        </w:rPr>
        <w:t>开标地点：</w:t>
      </w:r>
      <w:r>
        <w:t xml:space="preserve">电子开标，无需到现场，请将投标文件发至 </w:t>
      </w:r>
      <w:r>
        <w:rPr>
          <w:rFonts w:hint="eastAsia"/>
        </w:rPr>
        <w:t>zb@jze.com.cn</w:t>
      </w:r>
    </w:p>
    <w:p w14:paraId="442609B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39702007">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0BEB44B2">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1AA3DAE">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54B14AC8">
      <w:pPr>
        <w:spacing w:line="360" w:lineRule="auto"/>
        <w:ind w:firstLine="420" w:firstLineChars="200"/>
        <w:rPr>
          <w:color w:val="FF0000"/>
          <w:szCs w:val="21"/>
        </w:rPr>
      </w:pPr>
      <w:r>
        <w:rPr>
          <w:color w:val="FF0000"/>
          <w:szCs w:val="21"/>
        </w:rPr>
        <w:br w:type="page"/>
      </w:r>
    </w:p>
    <w:p w14:paraId="6CA3B9F9">
      <w:pPr>
        <w:spacing w:line="360" w:lineRule="auto"/>
      </w:pPr>
    </w:p>
    <w:p w14:paraId="57807BF3">
      <w:pPr>
        <w:spacing w:line="360" w:lineRule="auto"/>
        <w:jc w:val="center"/>
        <w:outlineLvl w:val="1"/>
        <w:rPr>
          <w:b/>
          <w:sz w:val="28"/>
          <w:szCs w:val="28"/>
        </w:rPr>
      </w:pPr>
      <w:bookmarkStart w:id="17" w:name="_Toc524861540"/>
      <w:bookmarkStart w:id="18" w:name="_Toc1409"/>
      <w:bookmarkStart w:id="19" w:name="_Toc248647669"/>
      <w:r>
        <w:rPr>
          <w:rFonts w:hint="eastAsia"/>
          <w:b/>
          <w:sz w:val="28"/>
          <w:szCs w:val="28"/>
        </w:rPr>
        <w:t>一、投标人须知前附表</w:t>
      </w:r>
      <w:bookmarkEnd w:id="17"/>
      <w:bookmarkEnd w:id="18"/>
      <w:bookmarkEnd w:id="19"/>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2025年空压机及后处理设备维保</w:t>
            </w:r>
            <w:r>
              <w:rPr>
                <w:rFonts w:hint="eastAsia"/>
                <w:color w:val="000000"/>
                <w:szCs w:val="21"/>
              </w:rPr>
              <w:t>（详见技术规范）</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9CDDBEA">
            <w:pPr>
              <w:widowControl/>
              <w:adjustRightInd w:val="0"/>
              <w:spacing w:line="360" w:lineRule="auto"/>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006AC76B">
            <w:pPr>
              <w:spacing w:line="360" w:lineRule="auto"/>
              <w:rPr>
                <w:szCs w:val="21"/>
              </w:rPr>
            </w:pPr>
            <w:r>
              <w:rPr>
                <w:rFonts w:hint="eastAsia"/>
                <w:color w:val="000000"/>
                <w:szCs w:val="21"/>
                <w:lang w:val="en-US" w:eastAsia="zh-CN"/>
              </w:rPr>
              <w:t>施工</w:t>
            </w:r>
            <w:r>
              <w:rPr>
                <w:rFonts w:hint="eastAsia"/>
                <w:color w:val="000000"/>
                <w:szCs w:val="21"/>
              </w:rPr>
              <w:t>期：</w:t>
            </w:r>
            <w:r>
              <w:rPr>
                <w:rFonts w:hint="eastAsia"/>
                <w:color w:val="000000"/>
                <w:szCs w:val="21"/>
                <w:lang w:val="en-US" w:eastAsia="zh-CN"/>
              </w:rPr>
              <w:t>空压机工作满3000小时，后处理设备满7000小时</w:t>
            </w:r>
          </w:p>
          <w:p w14:paraId="3733E7D8">
            <w:pPr>
              <w:spacing w:line="360" w:lineRule="auto"/>
              <w:rPr>
                <w:szCs w:val="21"/>
              </w:rPr>
            </w:pPr>
            <w:r>
              <w:rPr>
                <w:rFonts w:hint="eastAsia"/>
                <w:szCs w:val="21"/>
              </w:rPr>
              <w:t>报价要求：</w:t>
            </w:r>
            <w:r>
              <w:rPr>
                <w:rFonts w:hint="eastAsia"/>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szCs w:val="21"/>
                <w:highlight w:val="none"/>
              </w:rPr>
            </w:pPr>
            <w:r>
              <w:rPr>
                <w:rFonts w:hint="eastAsia"/>
                <w:szCs w:val="21"/>
              </w:rPr>
              <w:t>1、</w:t>
            </w:r>
            <w:r>
              <w:rPr>
                <w:rFonts w:hint="eastAsia"/>
                <w:szCs w:val="21"/>
                <w:highlight w:val="none"/>
              </w:rPr>
              <w:t>金额：</w:t>
            </w:r>
            <w:r>
              <w:rPr>
                <w:rFonts w:hint="eastAsia"/>
                <w:color w:val="auto"/>
                <w:szCs w:val="21"/>
                <w:highlight w:val="none"/>
                <w:lang w:val="en-US" w:eastAsia="zh-CN"/>
              </w:rPr>
              <w:t>伍仟</w:t>
            </w:r>
            <w:r>
              <w:rPr>
                <w:rFonts w:hint="eastAsia"/>
                <w:szCs w:val="21"/>
                <w:highlight w:val="none"/>
              </w:rPr>
              <w:t>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216F7A6D">
            <w:pPr>
              <w:spacing w:line="360" w:lineRule="auto"/>
              <w:rPr>
                <w:szCs w:val="21"/>
              </w:rPr>
            </w:pPr>
            <w:r>
              <w:rPr>
                <w:rFonts w:hint="eastAsia"/>
                <w:szCs w:val="21"/>
              </w:rPr>
              <w:t>3、要求：票据必须有效齐全</w:t>
            </w:r>
          </w:p>
          <w:p w14:paraId="77D4CE02">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649BF6DA">
            <w:pPr>
              <w:spacing w:line="360" w:lineRule="auto"/>
              <w:rPr>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2025年5月</w:t>
            </w:r>
            <w:r>
              <w:rPr>
                <w:rFonts w:hint="eastAsia" w:cs="宋体"/>
                <w:color w:val="FF0000"/>
                <w:szCs w:val="21"/>
                <w:lang w:val="en-US" w:eastAsia="zh-CN"/>
              </w:rPr>
              <w:t>30</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86E81A">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2025年5月</w:t>
            </w:r>
            <w:r>
              <w:rPr>
                <w:rFonts w:hint="eastAsia" w:cs="宋体"/>
                <w:color w:val="FF0000"/>
                <w:szCs w:val="21"/>
                <w:lang w:val="en-US" w:eastAsia="zh-CN"/>
              </w:rPr>
              <w:t>30</w:t>
            </w:r>
            <w:r>
              <w:rPr>
                <w:rFonts w:hint="eastAsia" w:cs="宋体"/>
                <w:color w:val="FF0000"/>
                <w:szCs w:val="21"/>
                <w:lang w:eastAsia="zh-CN"/>
              </w:rPr>
              <w:t>日</w:t>
            </w:r>
            <w:r>
              <w:rPr>
                <w:rFonts w:hint="eastAsia" w:cs="宋体"/>
                <w:color w:val="FF0000"/>
                <w:szCs w:val="21"/>
                <w:lang w:val="en-US" w:eastAsia="zh-CN"/>
              </w:rPr>
              <w:t>上午</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3F2FF90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14B16C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018CC"/>
    <w:rsid w:val="62E018CC"/>
    <w:rsid w:val="739C0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2447</Words>
  <Characters>2767</Characters>
  <Lines>0</Lines>
  <Paragraphs>0</Paragraphs>
  <TotalTime>0</TotalTime>
  <ScaleCrop>false</ScaleCrop>
  <LinksUpToDate>false</LinksUpToDate>
  <CharactersWithSpaces>2814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2025-05-22T14:02:00Z</dcterms:created>
  <dc:creator>采购</dc:creator>
  <cp:lastModifiedBy>采购</cp:lastModifiedBy>
  <dcterms:modified xsi:type="dcterms:W3CDTF">2025-05-22T14:10:10Z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C70326F85A8C41F0925A948FA4BB5FFD_11</vt:lpwstr>
  </property>
  <property fmtid="{D5CDD505-2E9C-101B-9397-08002B2CF9AE}" pid="4" name="KSOTemplateDocerSaveRecord">
    <vt:lpwstr>eyJoZGlkIjoiY2M2NzBmNThjNDY3MjY5ZTBkYjg4MzQ4ZjMwN2IwMWEiLCJ1c2VySWQiOiI1MTE3NTQ4MjgifQ==</vt:lpwstr>
  </property>
</Properties>
</file>