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148736" w14:textId="77777777" w:rsidR="000F72E7" w:rsidRDefault="000F72E7">
      <w:pPr>
        <w:spacing w:line="360" w:lineRule="auto"/>
        <w:jc w:val="center"/>
        <w:rPr>
          <w:rFonts w:ascii="黑体" w:eastAsia="黑体"/>
          <w:b/>
          <w:sz w:val="36"/>
          <w:szCs w:val="36"/>
        </w:rPr>
      </w:pPr>
    </w:p>
    <w:p w14:paraId="23FD9001" w14:textId="77777777" w:rsidR="000F72E7" w:rsidRDefault="000F72E7">
      <w:pPr>
        <w:spacing w:line="360" w:lineRule="auto"/>
        <w:jc w:val="center"/>
        <w:rPr>
          <w:rFonts w:ascii="黑体" w:eastAsia="黑体"/>
          <w:b/>
          <w:sz w:val="36"/>
          <w:szCs w:val="36"/>
        </w:rPr>
      </w:pPr>
    </w:p>
    <w:p w14:paraId="23074D1F" w14:textId="77777777" w:rsidR="000F72E7" w:rsidRDefault="009614A3">
      <w:pPr>
        <w:spacing w:line="360" w:lineRule="auto"/>
        <w:jc w:val="center"/>
        <w:rPr>
          <w:rFonts w:cs="宋体"/>
          <w:b/>
          <w:sz w:val="52"/>
        </w:rPr>
      </w:pPr>
      <w:proofErr w:type="gramStart"/>
      <w:r>
        <w:rPr>
          <w:rFonts w:cs="宋体" w:hint="eastAsia"/>
          <w:b/>
          <w:sz w:val="52"/>
        </w:rPr>
        <w:t>昊</w:t>
      </w:r>
      <w:proofErr w:type="gramEnd"/>
      <w:r>
        <w:rPr>
          <w:rFonts w:cs="宋体" w:hint="eastAsia"/>
          <w:b/>
          <w:sz w:val="52"/>
        </w:rPr>
        <w:t>诚110kV（66kV）变压器</w:t>
      </w:r>
    </w:p>
    <w:p w14:paraId="4B6C1398" w14:textId="77777777" w:rsidR="000F72E7" w:rsidRDefault="009614A3">
      <w:pPr>
        <w:spacing w:line="360" w:lineRule="auto"/>
        <w:jc w:val="center"/>
        <w:rPr>
          <w:rFonts w:cs="宋体"/>
          <w:b/>
          <w:sz w:val="36"/>
          <w:szCs w:val="36"/>
        </w:rPr>
      </w:pPr>
      <w:r>
        <w:rPr>
          <w:rFonts w:cs="宋体" w:hint="eastAsia"/>
          <w:b/>
          <w:sz w:val="52"/>
        </w:rPr>
        <w:t>高端智能制造项目</w:t>
      </w:r>
    </w:p>
    <w:p w14:paraId="41077B79" w14:textId="77777777" w:rsidR="000F72E7" w:rsidRDefault="000F72E7">
      <w:pPr>
        <w:spacing w:line="360" w:lineRule="auto"/>
        <w:rPr>
          <w:rFonts w:ascii="黑体" w:eastAsia="黑体"/>
          <w:b/>
          <w:sz w:val="36"/>
          <w:szCs w:val="36"/>
        </w:rPr>
      </w:pPr>
    </w:p>
    <w:p w14:paraId="174AF0D8" w14:textId="77777777" w:rsidR="000F72E7" w:rsidRDefault="009614A3">
      <w:pPr>
        <w:spacing w:line="360" w:lineRule="auto"/>
        <w:jc w:val="center"/>
        <w:outlineLvl w:val="0"/>
        <w:rPr>
          <w:rFonts w:cs="宋体"/>
          <w:sz w:val="48"/>
          <w:szCs w:val="48"/>
        </w:rPr>
      </w:pPr>
      <w:bookmarkStart w:id="0" w:name="_Toc28014"/>
      <w:bookmarkStart w:id="1" w:name="_Toc24846"/>
      <w:bookmarkStart w:id="2" w:name="_Toc372895618"/>
      <w:bookmarkStart w:id="3" w:name="_Toc26064"/>
      <w:bookmarkStart w:id="4" w:name="_Toc2628"/>
      <w:r>
        <w:rPr>
          <w:rFonts w:cs="宋体" w:hint="eastAsia"/>
          <w:sz w:val="48"/>
          <w:szCs w:val="48"/>
        </w:rPr>
        <w:t>招标公告</w:t>
      </w:r>
      <w:bookmarkEnd w:id="0"/>
      <w:bookmarkEnd w:id="1"/>
      <w:bookmarkEnd w:id="2"/>
      <w:bookmarkEnd w:id="3"/>
      <w:bookmarkEnd w:id="4"/>
    </w:p>
    <w:p w14:paraId="3288E62C" w14:textId="77777777" w:rsidR="000F72E7" w:rsidRDefault="000F72E7">
      <w:pPr>
        <w:spacing w:line="360" w:lineRule="auto"/>
        <w:rPr>
          <w:rFonts w:ascii="黑体" w:eastAsia="黑体"/>
          <w:b/>
          <w:sz w:val="36"/>
          <w:szCs w:val="36"/>
        </w:rPr>
      </w:pPr>
    </w:p>
    <w:p w14:paraId="05C0E23A" w14:textId="77777777" w:rsidR="000F72E7" w:rsidRDefault="000F72E7">
      <w:pPr>
        <w:spacing w:line="360" w:lineRule="auto"/>
        <w:rPr>
          <w:rFonts w:ascii="黑体" w:eastAsia="黑体"/>
          <w:b/>
          <w:sz w:val="36"/>
          <w:szCs w:val="36"/>
        </w:rPr>
      </w:pPr>
    </w:p>
    <w:p w14:paraId="3A757DE7" w14:textId="77777777" w:rsidR="000F72E7" w:rsidRDefault="000F72E7">
      <w:pPr>
        <w:spacing w:line="360" w:lineRule="auto"/>
        <w:rPr>
          <w:rFonts w:ascii="黑体" w:eastAsia="黑体"/>
          <w:b/>
          <w:sz w:val="36"/>
          <w:szCs w:val="36"/>
        </w:rPr>
      </w:pPr>
    </w:p>
    <w:p w14:paraId="70232A92" w14:textId="713FFED8" w:rsidR="000F72E7" w:rsidRDefault="009614A3">
      <w:pPr>
        <w:jc w:val="center"/>
        <w:rPr>
          <w:rFonts w:cs="宋体"/>
          <w:b/>
          <w:bCs/>
          <w:sz w:val="28"/>
          <w:szCs w:val="28"/>
          <w:lang w:val="zh-CN"/>
        </w:rPr>
      </w:pPr>
      <w:r>
        <w:rPr>
          <w:rFonts w:cs="宋体" w:hint="eastAsia"/>
          <w:b/>
          <w:bCs/>
          <w:sz w:val="28"/>
          <w:szCs w:val="28"/>
          <w:lang w:val="zh-CN"/>
        </w:rPr>
        <w:t>招标编号：</w:t>
      </w:r>
      <w:r w:rsidR="00B93F71">
        <w:rPr>
          <w:rFonts w:ascii="黑体" w:eastAsia="黑体" w:cs="宋体" w:hint="eastAsia"/>
          <w:bCs/>
          <w:sz w:val="32"/>
          <w:szCs w:val="32"/>
          <w:lang w:val="zh-CN"/>
        </w:rPr>
        <w:t>JZ</w:t>
      </w:r>
      <w:r w:rsidR="00B93F71">
        <w:rPr>
          <w:rFonts w:ascii="黑体" w:eastAsia="黑体" w:cs="宋体"/>
          <w:bCs/>
          <w:sz w:val="32"/>
          <w:szCs w:val="32"/>
          <w:lang w:val="zh-CN"/>
        </w:rPr>
        <w:t>HC</w:t>
      </w:r>
      <w:r w:rsidR="00B93F71">
        <w:rPr>
          <w:rFonts w:ascii="黑体" w:eastAsia="黑体" w:cs="宋体" w:hint="eastAsia"/>
          <w:bCs/>
          <w:sz w:val="32"/>
          <w:szCs w:val="32"/>
          <w:lang w:val="zh-CN"/>
        </w:rPr>
        <w:t>-XJCF-2026</w:t>
      </w:r>
      <w:r w:rsidR="00B93F71">
        <w:rPr>
          <w:rFonts w:ascii="黑体" w:eastAsia="黑体" w:cs="宋体"/>
          <w:bCs/>
          <w:sz w:val="32"/>
          <w:szCs w:val="32"/>
          <w:lang w:val="zh-CN"/>
        </w:rPr>
        <w:t>-</w:t>
      </w:r>
      <w:r w:rsidR="00B93F71">
        <w:rPr>
          <w:rFonts w:ascii="黑体" w:eastAsia="黑体" w:cs="宋体" w:hint="eastAsia"/>
          <w:bCs/>
          <w:sz w:val="32"/>
          <w:szCs w:val="32"/>
          <w:lang w:val="zh-CN"/>
        </w:rPr>
        <w:t>002</w:t>
      </w:r>
    </w:p>
    <w:p w14:paraId="473EB6F2" w14:textId="77777777" w:rsidR="000F72E7" w:rsidRDefault="000F72E7">
      <w:pPr>
        <w:spacing w:line="410" w:lineRule="atLeast"/>
        <w:jc w:val="center"/>
        <w:rPr>
          <w:rFonts w:cs="宋体"/>
          <w:b/>
          <w:bCs/>
          <w:sz w:val="32"/>
          <w:szCs w:val="32"/>
          <w:lang w:val="zh-CN"/>
        </w:rPr>
      </w:pPr>
    </w:p>
    <w:p w14:paraId="46C1F1EA" w14:textId="49A5F738" w:rsidR="000F72E7" w:rsidRDefault="009614A3">
      <w:pPr>
        <w:spacing w:line="410" w:lineRule="atLeast"/>
        <w:jc w:val="center"/>
        <w:rPr>
          <w:rFonts w:cs="宋体"/>
          <w:b/>
          <w:bCs/>
          <w:sz w:val="32"/>
          <w:szCs w:val="32"/>
          <w:lang w:val="zh-CN"/>
        </w:rPr>
      </w:pPr>
      <w:r>
        <w:rPr>
          <w:rFonts w:cs="宋体" w:hint="eastAsia"/>
          <w:b/>
          <w:bCs/>
          <w:sz w:val="32"/>
          <w:szCs w:val="32"/>
          <w:lang w:val="zh-CN"/>
        </w:rPr>
        <w:t>招标人：</w:t>
      </w:r>
      <w:r w:rsidR="00EC6F8E">
        <w:rPr>
          <w:rFonts w:cs="宋体" w:hint="eastAsia"/>
          <w:b/>
          <w:bCs/>
          <w:sz w:val="32"/>
          <w:szCs w:val="32"/>
          <w:lang w:val="zh-CN"/>
        </w:rPr>
        <w:t>沈阳昊诚</w:t>
      </w:r>
      <w:r w:rsidR="00EC6F8E">
        <w:rPr>
          <w:rFonts w:cs="宋体"/>
          <w:b/>
          <w:bCs/>
          <w:sz w:val="32"/>
          <w:szCs w:val="32"/>
          <w:lang w:val="zh-CN"/>
        </w:rPr>
        <w:t>电气有限公司</w:t>
      </w:r>
    </w:p>
    <w:p w14:paraId="5DE5F6EE" w14:textId="1EF47D01" w:rsidR="000F72E7" w:rsidRDefault="00EC6F8E">
      <w:pPr>
        <w:spacing w:line="410" w:lineRule="atLeast"/>
        <w:jc w:val="center"/>
        <w:rPr>
          <w:rFonts w:cs="宋体"/>
          <w:b/>
          <w:bCs/>
          <w:sz w:val="32"/>
          <w:szCs w:val="32"/>
          <w:lang w:val="zh-CN"/>
        </w:rPr>
      </w:pPr>
      <w:r>
        <w:rPr>
          <w:rFonts w:cs="宋体" w:hint="eastAsia"/>
          <w:b/>
          <w:bCs/>
          <w:sz w:val="32"/>
          <w:szCs w:val="32"/>
          <w:lang w:val="zh-CN"/>
        </w:rPr>
        <w:t>中国·沈阳</w:t>
      </w:r>
    </w:p>
    <w:p w14:paraId="6CA0DF96" w14:textId="77777777" w:rsidR="000F72E7" w:rsidRDefault="000F72E7">
      <w:pPr>
        <w:spacing w:line="410" w:lineRule="atLeast"/>
        <w:jc w:val="center"/>
        <w:rPr>
          <w:rFonts w:cs="宋体"/>
          <w:b/>
          <w:bCs/>
          <w:sz w:val="32"/>
          <w:szCs w:val="32"/>
          <w:lang w:val="zh-CN"/>
        </w:rPr>
      </w:pPr>
    </w:p>
    <w:p w14:paraId="4D714310" w14:textId="77777777" w:rsidR="000F72E7" w:rsidRDefault="009614A3">
      <w:pPr>
        <w:spacing w:line="410" w:lineRule="atLeast"/>
        <w:jc w:val="center"/>
        <w:rPr>
          <w:rFonts w:cs="宋体"/>
          <w:b/>
          <w:bCs/>
          <w:sz w:val="32"/>
          <w:szCs w:val="32"/>
          <w:lang w:val="zh-CN"/>
        </w:rPr>
      </w:pPr>
      <w:r>
        <w:rPr>
          <w:rFonts w:cs="宋体" w:hint="eastAsia"/>
          <w:b/>
          <w:bCs/>
          <w:sz w:val="32"/>
          <w:szCs w:val="32"/>
          <w:lang w:val="zh-CN"/>
        </w:rPr>
        <w:t>2026年</w:t>
      </w:r>
      <w:r>
        <w:rPr>
          <w:rFonts w:cs="宋体" w:hint="eastAsia"/>
          <w:b/>
          <w:bCs/>
          <w:sz w:val="32"/>
          <w:szCs w:val="32"/>
        </w:rPr>
        <w:t>04</w:t>
      </w:r>
      <w:r>
        <w:rPr>
          <w:rFonts w:cs="宋体" w:hint="eastAsia"/>
          <w:b/>
          <w:bCs/>
          <w:sz w:val="32"/>
          <w:szCs w:val="32"/>
          <w:lang w:val="zh-CN"/>
        </w:rPr>
        <w:t>月</w:t>
      </w:r>
    </w:p>
    <w:p w14:paraId="4261C1ED" w14:textId="77777777" w:rsidR="000F72E7" w:rsidRDefault="000F72E7">
      <w:pPr>
        <w:spacing w:line="360" w:lineRule="auto"/>
        <w:rPr>
          <w:rFonts w:ascii="黑体" w:eastAsia="黑体"/>
          <w:b/>
          <w:sz w:val="36"/>
          <w:szCs w:val="36"/>
        </w:rPr>
      </w:pPr>
    </w:p>
    <w:p w14:paraId="61E85B55" w14:textId="77777777" w:rsidR="000F72E7" w:rsidRDefault="009614A3">
      <w:pPr>
        <w:spacing w:line="360" w:lineRule="auto"/>
        <w:jc w:val="center"/>
        <w:outlineLvl w:val="1"/>
        <w:rPr>
          <w:b/>
          <w:sz w:val="32"/>
        </w:rPr>
      </w:pPr>
      <w:r>
        <w:rPr>
          <w:rFonts w:ascii="黑体" w:eastAsia="黑体" w:hint="eastAsia"/>
          <w:b/>
          <w:sz w:val="36"/>
          <w:szCs w:val="36"/>
        </w:rPr>
        <w:br w:type="page"/>
      </w:r>
      <w:bookmarkStart w:id="5" w:name="_Toc11815"/>
      <w:r>
        <w:rPr>
          <w:rFonts w:hint="eastAsia"/>
          <w:b/>
          <w:sz w:val="40"/>
          <w:szCs w:val="40"/>
        </w:rPr>
        <w:lastRenderedPageBreak/>
        <w:t>招标公告</w:t>
      </w:r>
      <w:bookmarkEnd w:id="5"/>
    </w:p>
    <w:p w14:paraId="4A5963A9" w14:textId="77777777" w:rsidR="000F72E7" w:rsidRDefault="009614A3">
      <w:pPr>
        <w:tabs>
          <w:tab w:val="left" w:pos="1918"/>
        </w:tabs>
        <w:spacing w:line="360" w:lineRule="auto"/>
        <w:ind w:firstLineChars="200" w:firstLine="480"/>
        <w:jc w:val="both"/>
      </w:pPr>
      <w:bookmarkStart w:id="6" w:name="_第二章__投标人须知"/>
      <w:bookmarkEnd w:id="6"/>
      <w:r>
        <w:rPr>
          <w:rFonts w:hint="eastAsia"/>
        </w:rPr>
        <w:t>沈阳昊诚电气有限公司对</w:t>
      </w:r>
      <w:proofErr w:type="gramStart"/>
      <w:r>
        <w:rPr>
          <w:rFonts w:hint="eastAsia"/>
          <w:u w:val="single"/>
        </w:rPr>
        <w:t>昊</w:t>
      </w:r>
      <w:proofErr w:type="gramEnd"/>
      <w:r>
        <w:rPr>
          <w:rFonts w:hint="eastAsia"/>
          <w:u w:val="single"/>
        </w:rPr>
        <w:t>诚110kV（66kV）变压器高端智能制造项目（项目编号：JZNY-SYHCXJ-2026-001）</w:t>
      </w:r>
      <w:r>
        <w:rPr>
          <w:rFonts w:hint="eastAsia"/>
        </w:rPr>
        <w:t>进行国内公开招标，</w:t>
      </w:r>
      <w:proofErr w:type="gramStart"/>
      <w:r>
        <w:rPr>
          <w:rFonts w:hint="eastAsia"/>
        </w:rPr>
        <w:t>现邀请</w:t>
      </w:r>
      <w:proofErr w:type="gramEnd"/>
      <w:r>
        <w:rPr>
          <w:rFonts w:hint="eastAsia"/>
        </w:rPr>
        <w:t xml:space="preserve">合格的企业参加投标。    </w:t>
      </w:r>
    </w:p>
    <w:p w14:paraId="73E8D7DB" w14:textId="77777777" w:rsidR="000F72E7" w:rsidRDefault="009614A3">
      <w:pPr>
        <w:widowControl/>
        <w:tabs>
          <w:tab w:val="left" w:pos="1918"/>
        </w:tabs>
        <w:spacing w:line="360" w:lineRule="auto"/>
        <w:ind w:firstLineChars="200" w:firstLine="482"/>
        <w:rPr>
          <w:rFonts w:cs="宋体"/>
          <w:b/>
          <w:color w:val="000000"/>
        </w:rPr>
      </w:pPr>
      <w:r>
        <w:rPr>
          <w:rFonts w:cs="宋体" w:hint="eastAsia"/>
          <w:b/>
          <w:color w:val="000000"/>
        </w:rPr>
        <w:t>一、招标内容</w:t>
      </w:r>
    </w:p>
    <w:p w14:paraId="6CFBB311" w14:textId="77777777" w:rsidR="000F72E7" w:rsidRDefault="009614A3">
      <w:pPr>
        <w:widowControl/>
        <w:tabs>
          <w:tab w:val="left" w:pos="1918"/>
        </w:tabs>
        <w:spacing w:line="360" w:lineRule="auto"/>
        <w:ind w:firstLineChars="200" w:firstLine="480"/>
        <w:rPr>
          <w:color w:val="000000"/>
        </w:rPr>
      </w:pPr>
      <w:r>
        <w:rPr>
          <w:rFonts w:hint="eastAsia"/>
          <w:color w:val="000000"/>
        </w:rPr>
        <w:t>主要工作内容包括下列内容但不限于：</w:t>
      </w:r>
    </w:p>
    <w:p w14:paraId="732BBADF" w14:textId="77777777" w:rsidR="000F72E7" w:rsidRDefault="009614A3">
      <w:pPr>
        <w:widowControl/>
        <w:tabs>
          <w:tab w:val="left" w:pos="1918"/>
        </w:tabs>
        <w:spacing w:line="360" w:lineRule="auto"/>
        <w:ind w:firstLineChars="200" w:firstLine="480"/>
      </w:pPr>
      <w:r>
        <w:rPr>
          <w:rFonts w:hint="eastAsia"/>
        </w:rPr>
        <w:t>1、本项目的设计文件和工程量清单范围内的</w:t>
      </w:r>
      <w:r>
        <w:rPr>
          <w:rFonts w:hint="eastAsia"/>
          <w:lang w:bidi="ar"/>
        </w:rPr>
        <w:t>项目实施、临水</w:t>
      </w:r>
      <w:proofErr w:type="gramStart"/>
      <w:r>
        <w:rPr>
          <w:rFonts w:hint="eastAsia"/>
          <w:lang w:bidi="ar"/>
        </w:rPr>
        <w:t>临电临建</w:t>
      </w:r>
      <w:proofErr w:type="gramEnd"/>
      <w:r>
        <w:rPr>
          <w:rFonts w:hint="eastAsia"/>
          <w:lang w:bidi="ar"/>
        </w:rPr>
        <w:t>、材料检测试验、内业资料、资料归档以及项目报建报批相关资料的提供等、竣工验收、环水保、消防等专项验收、交付使用、质</w:t>
      </w:r>
      <w:proofErr w:type="gramStart"/>
      <w:r>
        <w:rPr>
          <w:rFonts w:hint="eastAsia"/>
          <w:lang w:bidi="ar"/>
        </w:rPr>
        <w:t>保期维保等</w:t>
      </w:r>
      <w:proofErr w:type="gramEnd"/>
      <w:r>
        <w:rPr>
          <w:rFonts w:hint="eastAsia"/>
          <w:lang w:bidi="ar"/>
        </w:rPr>
        <w:t>所包含的所有工作内容。</w:t>
      </w:r>
      <w:r>
        <w:rPr>
          <w:rFonts w:hint="eastAsia"/>
        </w:rPr>
        <w:t>包括但不限于：施工期内的五通一平、临水临电及临时建筑等；拆除工程、基础工程、钢结构工程、电气工程、给排水工程、消防工程、砌筑工程等本项目施工过程中的相关工作。（详见附件图纸、工程量清单要求）</w:t>
      </w:r>
    </w:p>
    <w:p w14:paraId="77DA5A56" w14:textId="77777777" w:rsidR="000F72E7" w:rsidRDefault="009614A3">
      <w:pPr>
        <w:widowControl/>
        <w:tabs>
          <w:tab w:val="left" w:pos="1918"/>
        </w:tabs>
        <w:spacing w:line="360" w:lineRule="auto"/>
        <w:ind w:firstLineChars="200" w:firstLine="480"/>
        <w:rPr>
          <w:color w:val="000000"/>
        </w:rPr>
      </w:pPr>
      <w:r>
        <w:rPr>
          <w:rFonts w:hint="eastAsia"/>
          <w:color w:val="000000"/>
        </w:rPr>
        <w:t>2、符合环评、水保和安评、消防等相关检查及验收要求。</w:t>
      </w:r>
    </w:p>
    <w:p w14:paraId="64BFE499" w14:textId="77777777" w:rsidR="000F72E7" w:rsidRDefault="009614A3">
      <w:pPr>
        <w:widowControl/>
        <w:tabs>
          <w:tab w:val="left" w:pos="1918"/>
        </w:tabs>
        <w:spacing w:line="360" w:lineRule="auto"/>
        <w:ind w:firstLineChars="200" w:firstLine="480"/>
        <w:rPr>
          <w:color w:val="000000"/>
        </w:rPr>
      </w:pPr>
      <w:r>
        <w:rPr>
          <w:rFonts w:hint="eastAsia"/>
          <w:color w:val="000000"/>
        </w:rPr>
        <w:t>3、内业资料（包括所用材料需第三方检验机构出具试验报告）满足沈阳市质量监督站的检查等。</w:t>
      </w:r>
    </w:p>
    <w:p w14:paraId="1EBD6471" w14:textId="77777777" w:rsidR="000F72E7" w:rsidRDefault="009614A3">
      <w:pPr>
        <w:widowControl/>
        <w:tabs>
          <w:tab w:val="left" w:pos="1918"/>
        </w:tabs>
        <w:spacing w:line="360" w:lineRule="auto"/>
        <w:ind w:firstLineChars="200" w:firstLine="480"/>
        <w:rPr>
          <w:color w:val="000000"/>
        </w:rPr>
      </w:pPr>
      <w:r>
        <w:rPr>
          <w:rFonts w:hint="eastAsia"/>
          <w:color w:val="000000"/>
        </w:rPr>
        <w:t>4、满足工程报建、归档相关资料要求。</w:t>
      </w:r>
    </w:p>
    <w:p w14:paraId="50619BCF" w14:textId="77777777" w:rsidR="000F72E7" w:rsidRDefault="009614A3">
      <w:pPr>
        <w:widowControl/>
        <w:tabs>
          <w:tab w:val="left" w:pos="1918"/>
        </w:tabs>
        <w:spacing w:line="360" w:lineRule="auto"/>
        <w:ind w:firstLineChars="200" w:firstLine="482"/>
        <w:rPr>
          <w:rFonts w:cs="宋体"/>
          <w:b/>
          <w:color w:val="000000"/>
        </w:rPr>
      </w:pPr>
      <w:r>
        <w:rPr>
          <w:rFonts w:cs="宋体" w:hint="eastAsia"/>
          <w:b/>
          <w:color w:val="000000"/>
        </w:rPr>
        <w:t>二、资金来源</w:t>
      </w:r>
    </w:p>
    <w:p w14:paraId="63736204" w14:textId="77777777" w:rsidR="000F72E7" w:rsidRDefault="009614A3">
      <w:pPr>
        <w:widowControl/>
        <w:tabs>
          <w:tab w:val="left" w:pos="1918"/>
        </w:tabs>
        <w:spacing w:line="360" w:lineRule="auto"/>
        <w:ind w:firstLineChars="200" w:firstLine="480"/>
      </w:pPr>
      <w:r>
        <w:rPr>
          <w:rFonts w:hint="eastAsia"/>
        </w:rPr>
        <w:t>企业自筹资金。</w:t>
      </w:r>
    </w:p>
    <w:p w14:paraId="1AE0E77E" w14:textId="77777777" w:rsidR="000F72E7" w:rsidRDefault="009614A3">
      <w:pPr>
        <w:widowControl/>
        <w:numPr>
          <w:ilvl w:val="0"/>
          <w:numId w:val="1"/>
        </w:numPr>
        <w:tabs>
          <w:tab w:val="left" w:pos="1918"/>
        </w:tabs>
        <w:spacing w:line="360" w:lineRule="auto"/>
        <w:ind w:firstLineChars="200" w:firstLine="482"/>
        <w:rPr>
          <w:rFonts w:cs="宋体"/>
          <w:b/>
          <w:color w:val="000000"/>
        </w:rPr>
      </w:pPr>
      <w:r>
        <w:rPr>
          <w:rFonts w:cs="宋体" w:hint="eastAsia"/>
          <w:b/>
          <w:color w:val="000000"/>
        </w:rPr>
        <w:t>工程概况、地点与工期</w:t>
      </w:r>
    </w:p>
    <w:p w14:paraId="4A38A472" w14:textId="77777777" w:rsidR="000F72E7" w:rsidRDefault="009614A3">
      <w:pPr>
        <w:widowControl/>
        <w:tabs>
          <w:tab w:val="left" w:pos="1918"/>
        </w:tabs>
        <w:spacing w:line="360" w:lineRule="auto"/>
        <w:ind w:firstLine="481"/>
        <w:rPr>
          <w:rFonts w:cs="宋体"/>
          <w:b/>
        </w:rPr>
      </w:pPr>
      <w:r>
        <w:rPr>
          <w:rFonts w:cs="宋体" w:hint="eastAsia"/>
          <w:b/>
        </w:rPr>
        <w:t>3.1工程概况：</w:t>
      </w:r>
    </w:p>
    <w:p w14:paraId="41CB2A7B" w14:textId="77777777" w:rsidR="000F72E7" w:rsidRDefault="009614A3">
      <w:pPr>
        <w:widowControl/>
        <w:tabs>
          <w:tab w:val="left" w:pos="1918"/>
        </w:tabs>
        <w:spacing w:line="360" w:lineRule="auto"/>
        <w:ind w:firstLine="481"/>
      </w:pPr>
      <w:r>
        <w:rPr>
          <w:rFonts w:hint="eastAsia"/>
        </w:rPr>
        <w:t>建设地点位于沈阳昊诚电气有限公司原有厂区内，位于厂区北侧，包括新建部分和扩建部分。</w:t>
      </w:r>
    </w:p>
    <w:p w14:paraId="61F9E20B" w14:textId="77777777" w:rsidR="000F72E7" w:rsidRDefault="009614A3">
      <w:pPr>
        <w:widowControl/>
        <w:tabs>
          <w:tab w:val="left" w:pos="1918"/>
        </w:tabs>
        <w:spacing w:line="360" w:lineRule="auto"/>
        <w:ind w:firstLine="481"/>
      </w:pPr>
      <w:r>
        <w:rPr>
          <w:rFonts w:hint="eastAsia"/>
        </w:rPr>
        <w:t>新建厂房主要用于变压器组装、焊接等,其生产的火灾危险性分类</w:t>
      </w:r>
      <w:proofErr w:type="gramStart"/>
      <w:r>
        <w:rPr>
          <w:rFonts w:hint="eastAsia"/>
        </w:rPr>
        <w:t>为丁类</w:t>
      </w:r>
      <w:proofErr w:type="gramEnd"/>
      <w:r>
        <w:rPr>
          <w:rFonts w:hint="eastAsia"/>
        </w:rPr>
        <w:t>,建筑物耐火等级为二级。主体为单层钢结构，其占地面积约4814.27平方米，建筑面积约4814.27平方米。主体结构确定的建筑物设计工作年限50年。</w:t>
      </w:r>
    </w:p>
    <w:p w14:paraId="05E63B01" w14:textId="77777777" w:rsidR="000F72E7" w:rsidRDefault="009614A3">
      <w:pPr>
        <w:widowControl/>
        <w:tabs>
          <w:tab w:val="left" w:pos="1918"/>
        </w:tabs>
        <w:spacing w:line="360" w:lineRule="auto"/>
        <w:ind w:firstLine="481"/>
        <w:rPr>
          <w:rFonts w:cs="宋体"/>
          <w:b/>
        </w:rPr>
      </w:pPr>
      <w:r>
        <w:rPr>
          <w:rFonts w:hint="eastAsia"/>
        </w:rPr>
        <w:t>扩建部分主要用于变压器配件生产,其生产的火灾危险性分类为戊类，建筑物耐火等级为二级，其占地面积约874.56平方米，建筑面积约874.56平方米。主体为单层钢结构厂房。主体结构确定的建筑物设计工作年限50年。</w:t>
      </w:r>
    </w:p>
    <w:p w14:paraId="15C06671" w14:textId="77777777" w:rsidR="000F72E7" w:rsidRDefault="009614A3">
      <w:pPr>
        <w:widowControl/>
        <w:tabs>
          <w:tab w:val="left" w:pos="1918"/>
        </w:tabs>
        <w:spacing w:line="360" w:lineRule="auto"/>
        <w:ind w:firstLineChars="200" w:firstLine="480"/>
        <w:rPr>
          <w:color w:val="000000"/>
        </w:rPr>
      </w:pPr>
      <w:r>
        <w:rPr>
          <w:rFonts w:hint="eastAsia"/>
          <w:color w:val="000000"/>
        </w:rPr>
        <w:t>3.2工程地点：</w:t>
      </w:r>
      <w:r>
        <w:rPr>
          <w:rFonts w:hint="eastAsia"/>
        </w:rPr>
        <w:t>沈阳经济技术开发区开发大路12甲3号。</w:t>
      </w:r>
    </w:p>
    <w:p w14:paraId="4CA37EF9" w14:textId="77777777" w:rsidR="000F72E7" w:rsidRDefault="009614A3">
      <w:pPr>
        <w:widowControl/>
        <w:tabs>
          <w:tab w:val="left" w:pos="1918"/>
        </w:tabs>
        <w:spacing w:line="360" w:lineRule="auto"/>
        <w:ind w:firstLineChars="200" w:firstLine="480"/>
        <w:rPr>
          <w:color w:val="000000"/>
        </w:rPr>
      </w:pPr>
      <w:r>
        <w:rPr>
          <w:rFonts w:hint="eastAsia"/>
          <w:color w:val="000000"/>
        </w:rPr>
        <w:lastRenderedPageBreak/>
        <w:t>3.3计划工期：2026年05月01日至2026年12月31日。</w:t>
      </w:r>
    </w:p>
    <w:p w14:paraId="685F6562" w14:textId="77777777" w:rsidR="000F72E7" w:rsidRDefault="009614A3">
      <w:pPr>
        <w:widowControl/>
        <w:tabs>
          <w:tab w:val="left" w:pos="1918"/>
        </w:tabs>
        <w:spacing w:line="360" w:lineRule="auto"/>
        <w:ind w:firstLineChars="200" w:firstLine="482"/>
        <w:rPr>
          <w:rFonts w:cs="宋体"/>
          <w:b/>
          <w:color w:val="000000"/>
        </w:rPr>
      </w:pPr>
      <w:r>
        <w:rPr>
          <w:rFonts w:cs="宋体" w:hint="eastAsia"/>
          <w:b/>
          <w:color w:val="000000"/>
        </w:rPr>
        <w:t>四、投标资格</w:t>
      </w:r>
    </w:p>
    <w:p w14:paraId="6B9CF400" w14:textId="77777777" w:rsidR="000F72E7" w:rsidRDefault="009614A3">
      <w:pPr>
        <w:widowControl/>
        <w:tabs>
          <w:tab w:val="left" w:pos="1918"/>
        </w:tabs>
        <w:spacing w:line="360" w:lineRule="auto"/>
        <w:ind w:firstLineChars="200" w:firstLine="480"/>
        <w:rPr>
          <w:color w:val="000000"/>
        </w:rPr>
      </w:pPr>
      <w:r>
        <w:rPr>
          <w:rFonts w:hint="eastAsia"/>
          <w:color w:val="000000"/>
        </w:rPr>
        <w:t>1、法人资格：</w:t>
      </w:r>
      <w:r>
        <w:rPr>
          <w:color w:val="000000"/>
        </w:rPr>
        <w:t>具有中华人民共和国境内注册的独立的企业法人资格；</w:t>
      </w:r>
    </w:p>
    <w:p w14:paraId="13AC92B9" w14:textId="77777777" w:rsidR="000F72E7" w:rsidRDefault="009614A3">
      <w:pPr>
        <w:widowControl/>
        <w:tabs>
          <w:tab w:val="left" w:pos="1918"/>
        </w:tabs>
        <w:spacing w:line="360" w:lineRule="auto"/>
        <w:ind w:firstLineChars="200" w:firstLine="480"/>
        <w:rPr>
          <w:color w:val="000000"/>
        </w:rPr>
      </w:pPr>
      <w:r>
        <w:rPr>
          <w:rFonts w:hint="eastAsia"/>
          <w:color w:val="000000"/>
        </w:rPr>
        <w:t>2、资质要求：建筑施工总承包贰级及以上或钢结构工程专业承包贰级及以上资质</w:t>
      </w:r>
      <w:r>
        <w:rPr>
          <w:color w:val="000000"/>
        </w:rPr>
        <w:t>；</w:t>
      </w:r>
    </w:p>
    <w:p w14:paraId="0E3A862F" w14:textId="77777777" w:rsidR="000F72E7" w:rsidRDefault="009614A3">
      <w:pPr>
        <w:widowControl/>
        <w:tabs>
          <w:tab w:val="left" w:pos="1918"/>
        </w:tabs>
        <w:spacing w:line="360" w:lineRule="auto"/>
        <w:ind w:firstLineChars="200" w:firstLine="480"/>
        <w:rPr>
          <w:color w:val="000000"/>
        </w:rPr>
      </w:pPr>
      <w:r>
        <w:rPr>
          <w:rFonts w:hint="eastAsia"/>
          <w:color w:val="000000"/>
        </w:rPr>
        <w:t>3、工程业绩：</w:t>
      </w:r>
      <w:r>
        <w:rPr>
          <w:rFonts w:hint="eastAsia"/>
        </w:rPr>
        <w:t>近三年内</w:t>
      </w:r>
      <w:r>
        <w:rPr>
          <w:rFonts w:hint="eastAsia"/>
          <w:color w:val="000000"/>
        </w:rPr>
        <w:t>类似工业钢结构厂房工程业绩3项以上，合同额</w:t>
      </w:r>
      <w:r>
        <w:rPr>
          <w:rFonts w:hint="eastAsia"/>
        </w:rPr>
        <w:t>1500</w:t>
      </w:r>
      <w:r>
        <w:rPr>
          <w:rFonts w:hint="eastAsia"/>
          <w:color w:val="000000"/>
        </w:rPr>
        <w:t>万及以上；</w:t>
      </w:r>
    </w:p>
    <w:p w14:paraId="634C6AB7" w14:textId="77777777" w:rsidR="000F72E7" w:rsidRDefault="009614A3">
      <w:pPr>
        <w:widowControl/>
        <w:spacing w:line="360" w:lineRule="auto"/>
        <w:ind w:firstLineChars="200" w:firstLine="480"/>
      </w:pPr>
      <w:r>
        <w:rPr>
          <w:rFonts w:hint="eastAsia"/>
          <w:color w:val="000000"/>
        </w:rPr>
        <w:t>4、人员要求</w:t>
      </w:r>
      <w:r>
        <w:rPr>
          <w:rFonts w:cs="宋体" w:hint="eastAsia"/>
          <w:color w:val="000000"/>
        </w:rPr>
        <w:t>:</w:t>
      </w:r>
      <w:r>
        <w:rPr>
          <w:rFonts w:cs="宋体" w:hint="eastAsia"/>
          <w:color w:val="000000"/>
          <w:lang w:bidi="ar"/>
        </w:rPr>
        <w:t>拟派</w:t>
      </w:r>
      <w:r>
        <w:rPr>
          <w:rFonts w:cs="宋体" w:hint="eastAsia"/>
        </w:rPr>
        <w:t>项目经理需具备建筑</w:t>
      </w:r>
      <w:r>
        <w:rPr>
          <w:rFonts w:cs="宋体" w:hint="eastAsia"/>
          <w:color w:val="000000"/>
          <w:lang w:bidi="ar"/>
        </w:rPr>
        <w:t>工程专业及机电安装专业二级及以上注册建造师执业资格证书</w:t>
      </w:r>
      <w:r>
        <w:rPr>
          <w:rFonts w:cs="宋体" w:hint="eastAsia"/>
          <w:color w:val="000000"/>
        </w:rPr>
        <w:t>，</w:t>
      </w:r>
      <w:r>
        <w:rPr>
          <w:rFonts w:cs="宋体" w:hint="eastAsia"/>
        </w:rPr>
        <w:t>安全生产考核合格证（B类）</w:t>
      </w:r>
      <w:r>
        <w:rPr>
          <w:rFonts w:cs="宋体" w:hint="eastAsia"/>
          <w:color w:val="000000"/>
          <w:lang w:bidi="ar"/>
        </w:rPr>
        <w:t xml:space="preserve">同时为投标人本企业在职人员，提供投标人为项目经理在近 3 </w:t>
      </w:r>
      <w:proofErr w:type="gramStart"/>
      <w:r>
        <w:rPr>
          <w:rFonts w:cs="宋体" w:hint="eastAsia"/>
          <w:color w:val="000000"/>
          <w:lang w:bidi="ar"/>
        </w:rPr>
        <w:t>个</w:t>
      </w:r>
      <w:proofErr w:type="gramEnd"/>
      <w:r>
        <w:rPr>
          <w:rFonts w:cs="宋体" w:hint="eastAsia"/>
          <w:color w:val="000000"/>
          <w:lang w:bidi="ar"/>
        </w:rPr>
        <w:t>月 （2026 年 1 月至 2026 年 3月）连续缴纳社会</w:t>
      </w:r>
      <w:r>
        <w:rPr>
          <w:rFonts w:ascii="瀹嬩綋" w:eastAsia="瀹嬩綋" w:hAnsi="瀹嬩綋" w:cs="瀹嬩綋"/>
          <w:color w:val="000000"/>
          <w:lang w:bidi="ar"/>
        </w:rPr>
        <w:t>保险的有效证明</w:t>
      </w:r>
      <w:r>
        <w:rPr>
          <w:rFonts w:hint="eastAsia"/>
          <w:color w:val="000000"/>
        </w:rPr>
        <w:t>，具有3项以上类似工程业绩。</w:t>
      </w:r>
      <w:r>
        <w:rPr>
          <w:rFonts w:cs="宋体" w:hint="eastAsia"/>
          <w:color w:val="000000"/>
          <w:lang w:bidi="ar"/>
        </w:rPr>
        <w:t>拟派安全负责人须具有有效的安全生产考核合格证（C类）和社会</w:t>
      </w:r>
      <w:r>
        <w:rPr>
          <w:rFonts w:ascii="瀹嬩綋" w:eastAsia="瀹嬩綋" w:hAnsi="瀹嬩綋" w:cs="瀹嬩綋"/>
          <w:color w:val="000000"/>
          <w:lang w:bidi="ar"/>
        </w:rPr>
        <w:t>保险的有效证明</w:t>
      </w:r>
      <w:r>
        <w:rPr>
          <w:rFonts w:cs="宋体" w:hint="eastAsia"/>
          <w:color w:val="000000"/>
          <w:lang w:bidi="ar"/>
        </w:rPr>
        <w:t>；</w:t>
      </w:r>
    </w:p>
    <w:p w14:paraId="07485468" w14:textId="77777777" w:rsidR="000F72E7" w:rsidRDefault="009614A3">
      <w:pPr>
        <w:widowControl/>
        <w:tabs>
          <w:tab w:val="left" w:pos="1918"/>
        </w:tabs>
        <w:spacing w:line="360" w:lineRule="auto"/>
        <w:ind w:firstLineChars="200" w:firstLine="480"/>
        <w:rPr>
          <w:color w:val="000000"/>
        </w:rPr>
      </w:pPr>
      <w:r>
        <w:rPr>
          <w:rFonts w:hint="eastAsia"/>
          <w:color w:val="000000"/>
        </w:rPr>
        <w:t>5、财务能力：</w:t>
      </w:r>
      <w:r>
        <w:rPr>
          <w:color w:val="000000"/>
        </w:rPr>
        <w:t>经营状况良好，连续两年以上盈利</w:t>
      </w:r>
      <w:r>
        <w:rPr>
          <w:rFonts w:hint="eastAsia"/>
          <w:color w:val="000000"/>
        </w:rPr>
        <w:t>，有投标人基本账户所在银行出具的银行资信证明和可用于本项目的流动资金证明（不低于50万元）；</w:t>
      </w:r>
    </w:p>
    <w:p w14:paraId="6C1BA048" w14:textId="77777777" w:rsidR="000F72E7" w:rsidRDefault="009614A3">
      <w:pPr>
        <w:widowControl/>
        <w:tabs>
          <w:tab w:val="left" w:pos="1918"/>
        </w:tabs>
        <w:spacing w:line="360" w:lineRule="auto"/>
        <w:ind w:firstLineChars="200" w:firstLine="480"/>
        <w:rPr>
          <w:color w:val="000000"/>
        </w:rPr>
      </w:pPr>
      <w:r>
        <w:rPr>
          <w:rFonts w:hint="eastAsia"/>
          <w:color w:val="000000"/>
        </w:rPr>
        <w:t>6、诚信履约：</w:t>
      </w:r>
      <w:r>
        <w:rPr>
          <w:color w:val="000000"/>
        </w:rPr>
        <w:t>具有良好的商业信誉，</w:t>
      </w:r>
      <w:r>
        <w:rPr>
          <w:rFonts w:hint="eastAsia"/>
          <w:color w:val="000000"/>
        </w:rPr>
        <w:t>工程</w:t>
      </w:r>
      <w:r>
        <w:rPr>
          <w:color w:val="000000"/>
        </w:rPr>
        <w:t>质量</w:t>
      </w:r>
      <w:r>
        <w:rPr>
          <w:rFonts w:hint="eastAsia"/>
          <w:color w:val="000000"/>
        </w:rPr>
        <w:t>无</w:t>
      </w:r>
      <w:r>
        <w:rPr>
          <w:color w:val="000000"/>
        </w:rPr>
        <w:t>不良记录</w:t>
      </w:r>
      <w:r>
        <w:rPr>
          <w:rFonts w:hint="eastAsia"/>
          <w:color w:val="000000"/>
        </w:rPr>
        <w:t>，工期无迟延记录；</w:t>
      </w:r>
      <w:r>
        <w:rPr>
          <w:color w:val="000000"/>
        </w:rPr>
        <w:t>近</w:t>
      </w:r>
      <w:r>
        <w:rPr>
          <w:rFonts w:hint="eastAsia"/>
          <w:color w:val="000000"/>
        </w:rPr>
        <w:t>3</w:t>
      </w:r>
      <w:r>
        <w:rPr>
          <w:color w:val="000000"/>
        </w:rPr>
        <w:t>年内在</w:t>
      </w:r>
      <w:r>
        <w:rPr>
          <w:rFonts w:hint="eastAsia"/>
          <w:color w:val="000000"/>
        </w:rPr>
        <w:t>合同签订、</w:t>
      </w:r>
      <w:r>
        <w:rPr>
          <w:color w:val="000000"/>
        </w:rPr>
        <w:t>合同履行过程中，未</w:t>
      </w:r>
      <w:r>
        <w:rPr>
          <w:rFonts w:hint="eastAsia"/>
          <w:color w:val="000000"/>
        </w:rPr>
        <w:t>因</w:t>
      </w:r>
      <w:proofErr w:type="gramStart"/>
      <w:r>
        <w:rPr>
          <w:rFonts w:hint="eastAsia"/>
          <w:color w:val="000000"/>
        </w:rPr>
        <w:t>不</w:t>
      </w:r>
      <w:proofErr w:type="gramEnd"/>
      <w:r>
        <w:rPr>
          <w:rFonts w:hint="eastAsia"/>
          <w:color w:val="000000"/>
        </w:rPr>
        <w:t>诚信履约被列入黑名单，且在处罚期内；</w:t>
      </w:r>
    </w:p>
    <w:p w14:paraId="4E427222" w14:textId="77777777" w:rsidR="000F72E7" w:rsidRDefault="009614A3">
      <w:pPr>
        <w:widowControl/>
        <w:tabs>
          <w:tab w:val="left" w:pos="1918"/>
        </w:tabs>
        <w:spacing w:line="360" w:lineRule="auto"/>
        <w:ind w:firstLineChars="200" w:firstLine="480"/>
        <w:rPr>
          <w:color w:val="000000"/>
        </w:rPr>
      </w:pPr>
      <w:r>
        <w:rPr>
          <w:rFonts w:hint="eastAsia"/>
          <w:color w:val="000000"/>
        </w:rPr>
        <w:t>7、限制条件：</w:t>
      </w:r>
      <w:r>
        <w:rPr>
          <w:color w:val="000000"/>
        </w:rPr>
        <w:t>最近三年内没有发生骗取中标、严重违约等不良行为；没有处于被责令停业，财产被接管、冻结，破产状态；</w:t>
      </w:r>
      <w:r>
        <w:rPr>
          <w:rFonts w:hint="eastAsia"/>
          <w:color w:val="000000"/>
        </w:rPr>
        <w:t>单位负责人为同一个人或者存在控股和被控股关系的两个及两个以上单位，不得在同一招标项目中投标，否则均作废标处理；</w:t>
      </w:r>
    </w:p>
    <w:p w14:paraId="0B5D6F44" w14:textId="77777777" w:rsidR="000F72E7" w:rsidRDefault="009614A3">
      <w:pPr>
        <w:widowControl/>
        <w:tabs>
          <w:tab w:val="left" w:pos="1918"/>
        </w:tabs>
        <w:spacing w:line="360" w:lineRule="auto"/>
        <w:ind w:firstLineChars="200" w:firstLine="480"/>
        <w:rPr>
          <w:color w:val="000000"/>
        </w:rPr>
      </w:pPr>
      <w:r>
        <w:rPr>
          <w:rFonts w:hint="eastAsia"/>
          <w:color w:val="000000"/>
        </w:rPr>
        <w:t>8、联合体投标：不接受联合体投标。</w:t>
      </w:r>
    </w:p>
    <w:p w14:paraId="377F2C0E" w14:textId="77777777" w:rsidR="000F72E7" w:rsidRDefault="009614A3">
      <w:pPr>
        <w:widowControl/>
        <w:tabs>
          <w:tab w:val="left" w:pos="1918"/>
        </w:tabs>
        <w:spacing w:line="360" w:lineRule="auto"/>
        <w:ind w:firstLineChars="200" w:firstLine="482"/>
        <w:rPr>
          <w:rFonts w:cs="宋体"/>
          <w:b/>
          <w:color w:val="000000"/>
        </w:rPr>
      </w:pPr>
      <w:r>
        <w:rPr>
          <w:rFonts w:cs="宋体" w:hint="eastAsia"/>
          <w:b/>
          <w:color w:val="000000"/>
        </w:rPr>
        <w:t>五、购买招标文件时间：</w:t>
      </w:r>
    </w:p>
    <w:p w14:paraId="52C6720B" w14:textId="1166C153" w:rsidR="000F72E7" w:rsidRDefault="009614A3">
      <w:pPr>
        <w:widowControl/>
        <w:tabs>
          <w:tab w:val="left" w:pos="1918"/>
        </w:tabs>
        <w:spacing w:line="360" w:lineRule="auto"/>
        <w:ind w:firstLineChars="200" w:firstLine="480"/>
        <w:rPr>
          <w:color w:val="000000"/>
        </w:rPr>
      </w:pPr>
      <w:r>
        <w:rPr>
          <w:rFonts w:hint="eastAsia"/>
        </w:rPr>
        <w:t>自2026年3月27日（含当日）起至2026年3月31日（工作日），每天上午9：00至12：00，下午13：00至16：00（北京时间），发电子邮件标书。招标文件售价</w:t>
      </w:r>
      <w:r>
        <w:rPr>
          <w:rFonts w:cs="宋体" w:hint="eastAsia"/>
          <w:color w:val="000000"/>
        </w:rPr>
        <w:t>￥</w:t>
      </w:r>
      <w:r>
        <w:rPr>
          <w:rFonts w:hint="eastAsia"/>
        </w:rPr>
        <w:t>1000元，售后不退，</w:t>
      </w:r>
      <w:r>
        <w:rPr>
          <w:rFonts w:hint="eastAsia"/>
          <w:color w:val="000000"/>
        </w:rPr>
        <w:t>开普通发票，如个人缴费，请提供个人归属投标公司的证明。</w:t>
      </w:r>
    </w:p>
    <w:p w14:paraId="7AF85403" w14:textId="77777777" w:rsidR="000F72E7" w:rsidRPr="00746F95" w:rsidRDefault="009614A3">
      <w:pPr>
        <w:widowControl/>
        <w:tabs>
          <w:tab w:val="left" w:pos="1918"/>
        </w:tabs>
        <w:spacing w:line="360" w:lineRule="auto"/>
        <w:ind w:firstLineChars="200" w:firstLine="480"/>
        <w:rPr>
          <w:color w:val="000000"/>
        </w:rPr>
      </w:pPr>
      <w:r w:rsidRPr="00746F95">
        <w:rPr>
          <w:rFonts w:hint="eastAsia"/>
          <w:color w:val="000000"/>
        </w:rPr>
        <w:t>1.投标保证金：</w:t>
      </w:r>
    </w:p>
    <w:p w14:paraId="07C925D2" w14:textId="77777777" w:rsidR="000F72E7" w:rsidRDefault="009614A3">
      <w:pPr>
        <w:widowControl/>
        <w:tabs>
          <w:tab w:val="left" w:pos="1918"/>
        </w:tabs>
        <w:spacing w:line="360" w:lineRule="auto"/>
        <w:ind w:firstLineChars="200" w:firstLine="480"/>
        <w:rPr>
          <w:color w:val="000000"/>
        </w:rPr>
      </w:pPr>
      <w:r w:rsidRPr="00746F95">
        <w:rPr>
          <w:rFonts w:hint="eastAsia"/>
          <w:color w:val="000000"/>
        </w:rPr>
        <w:t>1.1、金额：贰拾万元</w:t>
      </w:r>
    </w:p>
    <w:p w14:paraId="0415F7B6" w14:textId="77777777" w:rsidR="000F72E7" w:rsidRDefault="009614A3">
      <w:pPr>
        <w:widowControl/>
        <w:tabs>
          <w:tab w:val="left" w:pos="1918"/>
        </w:tabs>
        <w:spacing w:line="360" w:lineRule="auto"/>
        <w:ind w:firstLineChars="200" w:firstLine="480"/>
        <w:rPr>
          <w:color w:val="000000"/>
        </w:rPr>
      </w:pPr>
      <w:r>
        <w:rPr>
          <w:rFonts w:hint="eastAsia"/>
          <w:color w:val="000000"/>
        </w:rPr>
        <w:lastRenderedPageBreak/>
        <w:t>1.2、形式：银行电汇、银行汇票或银行支票，不接受现金。出票单位为投标人，不得由其他单位、组织或个人代为出票，否则，造成的后果和责任由投标人承担。</w:t>
      </w:r>
    </w:p>
    <w:p w14:paraId="50E21BB8" w14:textId="77777777" w:rsidR="000F72E7" w:rsidRDefault="009614A3">
      <w:pPr>
        <w:widowControl/>
        <w:tabs>
          <w:tab w:val="left" w:pos="1918"/>
        </w:tabs>
        <w:spacing w:line="360" w:lineRule="auto"/>
        <w:ind w:firstLineChars="200" w:firstLine="480"/>
        <w:rPr>
          <w:color w:val="000000"/>
        </w:rPr>
      </w:pPr>
      <w:r>
        <w:rPr>
          <w:rFonts w:hint="eastAsia"/>
          <w:color w:val="000000"/>
        </w:rPr>
        <w:t>1.3、要求：票据必须有效齐全，放置在投标文件规定内容处。</w:t>
      </w:r>
    </w:p>
    <w:p w14:paraId="790B5E3F" w14:textId="77777777" w:rsidR="000F72E7" w:rsidRDefault="009614A3">
      <w:pPr>
        <w:widowControl/>
        <w:tabs>
          <w:tab w:val="left" w:pos="1918"/>
        </w:tabs>
        <w:spacing w:line="360" w:lineRule="auto"/>
        <w:ind w:firstLineChars="200" w:firstLine="480"/>
        <w:rPr>
          <w:color w:val="000000"/>
        </w:rPr>
      </w:pPr>
      <w:r>
        <w:rPr>
          <w:rFonts w:hint="eastAsia"/>
          <w:color w:val="000000"/>
        </w:rPr>
        <w:t>1.4、退还办理：中标通知书发出后15日内办理投标保证金的退还，若投标单位在开标日后1个月仍未收到退还的保证金，可电话联系。投标人若中标，还需将合同签字页与金额页的扫描件一并发送至联系人邮箱，其投标保证金将扣除中标服务费后的余额退还。</w:t>
      </w:r>
    </w:p>
    <w:p w14:paraId="5B52173D" w14:textId="77777777" w:rsidR="000F72E7" w:rsidRPr="00746F95" w:rsidRDefault="009614A3">
      <w:pPr>
        <w:widowControl/>
        <w:tabs>
          <w:tab w:val="left" w:pos="1918"/>
        </w:tabs>
        <w:spacing w:line="360" w:lineRule="auto"/>
        <w:ind w:firstLineChars="200" w:firstLine="422"/>
        <w:rPr>
          <w:b/>
          <w:sz w:val="21"/>
          <w:szCs w:val="21"/>
        </w:rPr>
      </w:pPr>
      <w:r w:rsidRPr="00746F95">
        <w:rPr>
          <w:rFonts w:hint="eastAsia"/>
          <w:b/>
          <w:sz w:val="21"/>
          <w:szCs w:val="21"/>
        </w:rPr>
        <w:t>六、购买招标文件流程</w:t>
      </w:r>
    </w:p>
    <w:p w14:paraId="17AE08CC" w14:textId="77777777" w:rsidR="000F72E7" w:rsidRPr="00746F95" w:rsidRDefault="009614A3">
      <w:pPr>
        <w:autoSpaceDE w:val="0"/>
        <w:autoSpaceDN w:val="0"/>
        <w:spacing w:line="360" w:lineRule="auto"/>
        <w:ind w:firstLineChars="196" w:firstLine="470"/>
      </w:pPr>
      <w:r w:rsidRPr="00746F95">
        <w:rPr>
          <w:rFonts w:hint="eastAsia"/>
        </w:rPr>
        <w:t>1 潜在投标人将如下材料和信息上传至wys</w:t>
      </w:r>
      <w:r w:rsidRPr="00746F95">
        <w:t>@jiuzhougroup.</w:t>
      </w:r>
      <w:proofErr w:type="gramStart"/>
      <w:r w:rsidRPr="00746F95">
        <w:t>com</w:t>
      </w:r>
      <w:proofErr w:type="gramEnd"/>
    </w:p>
    <w:p w14:paraId="067EE7CF" w14:textId="77777777" w:rsidR="000F72E7" w:rsidRPr="00746F95" w:rsidRDefault="009614A3">
      <w:pPr>
        <w:autoSpaceDE w:val="0"/>
        <w:autoSpaceDN w:val="0"/>
        <w:spacing w:line="360" w:lineRule="auto"/>
        <w:ind w:firstLineChars="196" w:firstLine="470"/>
      </w:pPr>
      <w:r w:rsidRPr="00746F95">
        <w:rPr>
          <w:rFonts w:hint="eastAsia"/>
        </w:rPr>
        <w:t>1.1、拟参与投标的项目名称、招标编号</w:t>
      </w:r>
    </w:p>
    <w:p w14:paraId="72F3904D" w14:textId="77777777" w:rsidR="000F72E7" w:rsidRPr="00746F95" w:rsidRDefault="009614A3">
      <w:pPr>
        <w:autoSpaceDE w:val="0"/>
        <w:autoSpaceDN w:val="0"/>
        <w:spacing w:line="360" w:lineRule="auto"/>
        <w:ind w:firstLineChars="196" w:firstLine="470"/>
      </w:pPr>
      <w:r w:rsidRPr="00746F95">
        <w:rPr>
          <w:rFonts w:hint="eastAsia"/>
        </w:rPr>
        <w:t>1.2、投标人的单位名称、联系人姓名、电话、手机和电子信箱。同时填写附件《供应商必填表》</w:t>
      </w:r>
    </w:p>
    <w:p w14:paraId="44B9CD65" w14:textId="77777777" w:rsidR="000F72E7" w:rsidRPr="00746F95" w:rsidRDefault="009614A3">
      <w:pPr>
        <w:spacing w:line="360" w:lineRule="auto"/>
        <w:ind w:firstLineChars="170" w:firstLine="358"/>
        <w:rPr>
          <w:b/>
          <w:sz w:val="21"/>
          <w:szCs w:val="21"/>
        </w:rPr>
      </w:pPr>
      <w:r w:rsidRPr="00746F95">
        <w:rPr>
          <w:rFonts w:hint="eastAsia"/>
          <w:b/>
          <w:sz w:val="21"/>
          <w:szCs w:val="21"/>
        </w:rPr>
        <w:t>七、投标文件的递交</w:t>
      </w:r>
    </w:p>
    <w:p w14:paraId="38D03D0F" w14:textId="77777777" w:rsidR="000F72E7" w:rsidRPr="00746F95" w:rsidRDefault="009614A3">
      <w:pPr>
        <w:widowControl/>
        <w:tabs>
          <w:tab w:val="left" w:pos="1918"/>
        </w:tabs>
        <w:spacing w:line="360" w:lineRule="auto"/>
        <w:ind w:firstLineChars="200" w:firstLine="480"/>
      </w:pPr>
      <w:bookmarkStart w:id="7" w:name="_Toc4900"/>
      <w:bookmarkStart w:id="8" w:name="_Toc2514"/>
      <w:bookmarkStart w:id="9" w:name="_Toc419464291"/>
      <w:r w:rsidRPr="00746F95">
        <w:rPr>
          <w:rFonts w:hint="eastAsia"/>
        </w:rPr>
        <w:t>所有投标文件须于2026年4月08日10:30前（北京时间</w:t>
      </w:r>
      <w:r w:rsidRPr="00746F95">
        <w:t>)</w:t>
      </w:r>
      <w:r w:rsidRPr="00746F95">
        <w:rPr>
          <w:rFonts w:hint="eastAsia"/>
        </w:rPr>
        <w:t xml:space="preserve"> 发送</w:t>
      </w:r>
      <w:r w:rsidRPr="00746F95">
        <w:rPr>
          <w:rFonts w:hint="eastAsia"/>
          <w:b/>
        </w:rPr>
        <w:t>zb@jze.com.cn</w:t>
      </w:r>
      <w:r w:rsidRPr="00746F95">
        <w:rPr>
          <w:rFonts w:hint="eastAsia"/>
        </w:rPr>
        <w:t>。如果地点有改变，招标机构将提前通知，逾期送达的或者未送达指定地点的投标文件，招标人不予受理</w:t>
      </w:r>
      <w:bookmarkStart w:id="10" w:name="_GoBack"/>
      <w:bookmarkEnd w:id="10"/>
      <w:r w:rsidRPr="00746F95">
        <w:rPr>
          <w:rFonts w:hint="eastAsia"/>
        </w:rPr>
        <w:t>。</w:t>
      </w:r>
    </w:p>
    <w:p w14:paraId="462DE87D" w14:textId="77777777" w:rsidR="000F72E7" w:rsidRPr="00746F95" w:rsidRDefault="009614A3">
      <w:pPr>
        <w:widowControl/>
        <w:tabs>
          <w:tab w:val="left" w:pos="1918"/>
        </w:tabs>
        <w:spacing w:line="360" w:lineRule="auto"/>
        <w:ind w:firstLineChars="200" w:firstLine="480"/>
      </w:pPr>
      <w:r w:rsidRPr="00746F95">
        <w:rPr>
          <w:rFonts w:hint="eastAsia"/>
        </w:rPr>
        <w:t>开标时间：2026年4月08日10:30</w:t>
      </w:r>
      <w:r w:rsidRPr="00746F95">
        <w:t xml:space="preserve"> (</w:t>
      </w:r>
      <w:r w:rsidRPr="00746F95">
        <w:rPr>
          <w:rFonts w:hint="eastAsia"/>
        </w:rPr>
        <w:t>北京时间</w:t>
      </w:r>
      <w:r w:rsidRPr="00746F95">
        <w:t>)</w:t>
      </w:r>
    </w:p>
    <w:p w14:paraId="501C5755" w14:textId="77777777" w:rsidR="000F72E7" w:rsidRPr="00746F95" w:rsidRDefault="009614A3">
      <w:pPr>
        <w:widowControl/>
        <w:tabs>
          <w:tab w:val="left" w:pos="1918"/>
        </w:tabs>
        <w:spacing w:line="360" w:lineRule="auto"/>
        <w:ind w:firstLineChars="200" w:firstLine="480"/>
      </w:pPr>
      <w:r w:rsidRPr="00746F95">
        <w:rPr>
          <w:rFonts w:hint="eastAsia"/>
        </w:rPr>
        <w:t>开标地点：</w:t>
      </w:r>
      <w:hyperlink r:id="rId5" w:history="1">
        <w:r w:rsidRPr="00746F95">
          <w:t>电子开标，无需到现场，请将投标文件发至</w:t>
        </w:r>
        <w:r w:rsidRPr="00746F95">
          <w:rPr>
            <w:rFonts w:hint="eastAsia"/>
          </w:rPr>
          <w:t>zb@jze.com.cn</w:t>
        </w:r>
      </w:hyperlink>
    </w:p>
    <w:p w14:paraId="61695381" w14:textId="77777777" w:rsidR="000F72E7" w:rsidRPr="00746F95" w:rsidRDefault="009614A3">
      <w:pPr>
        <w:spacing w:line="360" w:lineRule="auto"/>
        <w:ind w:firstLineChars="200" w:firstLine="480"/>
      </w:pPr>
      <w:r w:rsidRPr="00746F95">
        <w:rPr>
          <w:rFonts w:hint="eastAsia"/>
        </w:rPr>
        <w:t>投标文件份数：</w:t>
      </w:r>
    </w:p>
    <w:p w14:paraId="7F1DE767" w14:textId="77777777" w:rsidR="000F72E7" w:rsidRPr="00746F95" w:rsidRDefault="009614A3">
      <w:pPr>
        <w:widowControl/>
        <w:tabs>
          <w:tab w:val="left" w:pos="1918"/>
        </w:tabs>
        <w:spacing w:line="360" w:lineRule="auto"/>
        <w:ind w:firstLineChars="200" w:firstLine="480"/>
      </w:pPr>
      <w:r w:rsidRPr="00746F95">
        <w:rPr>
          <w:rFonts w:hint="eastAsia"/>
        </w:rPr>
        <w:t>电子版标书独立文档1份，报价单PDF盖章扫描件和Excel各一份。</w:t>
      </w:r>
    </w:p>
    <w:p w14:paraId="1C8DC296" w14:textId="77777777" w:rsidR="000F72E7" w:rsidRPr="00746F95" w:rsidRDefault="009614A3">
      <w:pPr>
        <w:widowControl/>
        <w:tabs>
          <w:tab w:val="left" w:pos="1918"/>
        </w:tabs>
        <w:spacing w:line="360" w:lineRule="auto"/>
        <w:ind w:firstLineChars="200" w:firstLine="480"/>
        <w:rPr>
          <w:szCs w:val="21"/>
        </w:rPr>
      </w:pPr>
      <w:r w:rsidRPr="00746F95">
        <w:rPr>
          <w:rFonts w:hint="eastAsia"/>
          <w:szCs w:val="21"/>
        </w:rPr>
        <w:t>中标服务费：中标方须支付</w:t>
      </w:r>
      <w:r w:rsidRPr="00746F95">
        <w:rPr>
          <w:rFonts w:hint="eastAsia"/>
          <w:color w:val="FF0000"/>
          <w:szCs w:val="21"/>
        </w:rPr>
        <w:t>中标服务费（合同总价的1</w:t>
      </w:r>
      <w:r w:rsidRPr="00746F95">
        <w:rPr>
          <w:color w:val="FF0000"/>
          <w:szCs w:val="21"/>
        </w:rPr>
        <w:t>%</w:t>
      </w:r>
      <w:r w:rsidRPr="00746F95">
        <w:rPr>
          <w:rFonts w:hint="eastAsia"/>
          <w:color w:val="FF0000"/>
          <w:szCs w:val="21"/>
        </w:rPr>
        <w:t>）</w:t>
      </w:r>
      <w:r w:rsidRPr="00746F95">
        <w:rPr>
          <w:rFonts w:hint="eastAsia"/>
          <w:szCs w:val="21"/>
        </w:rPr>
        <w:t>,包含在总价中，不在单独列出。</w:t>
      </w:r>
    </w:p>
    <w:p w14:paraId="7BD18593" w14:textId="77777777" w:rsidR="000F72E7" w:rsidRPr="00746F95" w:rsidRDefault="009614A3">
      <w:pPr>
        <w:widowControl/>
        <w:tabs>
          <w:tab w:val="left" w:pos="1918"/>
        </w:tabs>
        <w:spacing w:line="360" w:lineRule="auto"/>
        <w:ind w:firstLineChars="200" w:firstLine="482"/>
        <w:rPr>
          <w:rFonts w:cs="宋体"/>
          <w:b/>
          <w:szCs w:val="21"/>
        </w:rPr>
      </w:pPr>
      <w:r w:rsidRPr="00746F95">
        <w:rPr>
          <w:rFonts w:cs="宋体" w:hint="eastAsia"/>
          <w:b/>
          <w:color w:val="000000"/>
          <w:szCs w:val="21"/>
        </w:rPr>
        <w:t>八、招标公告发布的媒介</w:t>
      </w:r>
      <w:bookmarkEnd w:id="7"/>
      <w:bookmarkEnd w:id="8"/>
      <w:bookmarkEnd w:id="9"/>
    </w:p>
    <w:p w14:paraId="535138C0" w14:textId="77777777" w:rsidR="000F72E7" w:rsidRDefault="009614A3">
      <w:pPr>
        <w:widowControl/>
        <w:tabs>
          <w:tab w:val="left" w:pos="1918"/>
        </w:tabs>
        <w:spacing w:line="360" w:lineRule="auto"/>
        <w:ind w:firstLineChars="200" w:firstLine="480"/>
        <w:rPr>
          <w:rFonts w:cs="宋体"/>
          <w:color w:val="000000"/>
          <w:szCs w:val="21"/>
        </w:rPr>
      </w:pPr>
      <w:r>
        <w:rPr>
          <w:rFonts w:cs="宋体" w:hint="eastAsia"/>
          <w:color w:val="000000"/>
          <w:szCs w:val="21"/>
        </w:rPr>
        <w:t>本招标公告在</w:t>
      </w:r>
      <w:r>
        <w:rPr>
          <w:rFonts w:hint="eastAsia"/>
          <w:szCs w:val="21"/>
        </w:rPr>
        <w:t>哈尔滨九洲集团股份有限公司</w:t>
      </w:r>
      <w:r>
        <w:rPr>
          <w:rFonts w:cs="宋体" w:hint="eastAsia"/>
          <w:color w:val="000000"/>
          <w:szCs w:val="21"/>
        </w:rPr>
        <w:t>网站上发布。</w:t>
      </w:r>
    </w:p>
    <w:p w14:paraId="477665DB" w14:textId="77777777" w:rsidR="000F72E7" w:rsidRDefault="009614A3">
      <w:pPr>
        <w:widowControl/>
        <w:tabs>
          <w:tab w:val="left" w:pos="1918"/>
        </w:tabs>
        <w:spacing w:line="360" w:lineRule="auto"/>
        <w:ind w:firstLineChars="200" w:firstLine="482"/>
        <w:rPr>
          <w:rFonts w:cs="宋体"/>
          <w:b/>
          <w:color w:val="000000"/>
          <w:szCs w:val="21"/>
        </w:rPr>
      </w:pPr>
      <w:bookmarkStart w:id="11" w:name="_Toc2991"/>
      <w:bookmarkStart w:id="12" w:name="_Toc25923"/>
      <w:bookmarkStart w:id="13" w:name="_Toc419464292"/>
      <w:r>
        <w:rPr>
          <w:rFonts w:cs="宋体" w:hint="eastAsia"/>
          <w:b/>
          <w:color w:val="000000"/>
          <w:szCs w:val="21"/>
        </w:rPr>
        <w:t>九、招标人</w:t>
      </w:r>
      <w:bookmarkEnd w:id="11"/>
      <w:bookmarkEnd w:id="12"/>
      <w:bookmarkEnd w:id="13"/>
    </w:p>
    <w:p w14:paraId="10D82383" w14:textId="57B4B492" w:rsidR="000F72E7" w:rsidRDefault="006D7113">
      <w:pPr>
        <w:spacing w:line="360" w:lineRule="auto"/>
        <w:ind w:firstLineChars="200" w:firstLine="480"/>
      </w:pPr>
      <w:r>
        <w:rPr>
          <w:rFonts w:hint="eastAsia"/>
        </w:rPr>
        <w:t>招标人：沈阳</w:t>
      </w:r>
      <w:r>
        <w:t>昊诚电气有限公司</w:t>
      </w:r>
    </w:p>
    <w:p w14:paraId="018A8C1E" w14:textId="4A802685" w:rsidR="000F72E7" w:rsidRPr="006D7113" w:rsidRDefault="009614A3">
      <w:pPr>
        <w:spacing w:line="360" w:lineRule="auto"/>
        <w:ind w:firstLineChars="200" w:firstLine="480"/>
      </w:pPr>
      <w:r w:rsidRPr="006D7113">
        <w:rPr>
          <w:rFonts w:hint="eastAsia"/>
        </w:rPr>
        <w:t>商务联系人：</w:t>
      </w:r>
      <w:r w:rsidR="006D7113" w:rsidRPr="006D7113">
        <w:rPr>
          <w:rFonts w:hint="eastAsia"/>
        </w:rPr>
        <w:t>赵宏杰</w:t>
      </w:r>
    </w:p>
    <w:p w14:paraId="3DE8DC69" w14:textId="3152A238" w:rsidR="000F72E7" w:rsidRDefault="009614A3">
      <w:pPr>
        <w:spacing w:line="360" w:lineRule="auto"/>
        <w:ind w:firstLineChars="200" w:firstLine="480"/>
      </w:pPr>
      <w:r w:rsidRPr="006D7113">
        <w:rPr>
          <w:rFonts w:hint="eastAsia"/>
        </w:rPr>
        <w:t>联系  电话：</w:t>
      </w:r>
      <w:r w:rsidR="006D7113" w:rsidRPr="006D7113">
        <w:rPr>
          <w:rFonts w:hint="eastAsia"/>
        </w:rPr>
        <w:t>1</w:t>
      </w:r>
      <w:r w:rsidR="006D7113">
        <w:rPr>
          <w:rFonts w:hint="eastAsia"/>
        </w:rPr>
        <w:t>3998832273</w:t>
      </w:r>
    </w:p>
    <w:p w14:paraId="07ADCEF8" w14:textId="61B90B05" w:rsidR="000F72E7" w:rsidRDefault="009614A3">
      <w:pPr>
        <w:spacing w:line="360" w:lineRule="auto"/>
        <w:ind w:firstLineChars="200" w:firstLine="480"/>
      </w:pPr>
      <w:proofErr w:type="gramStart"/>
      <w:r>
        <w:rPr>
          <w:rFonts w:hint="eastAsia"/>
        </w:rPr>
        <w:lastRenderedPageBreak/>
        <w:t>邮</w:t>
      </w:r>
      <w:proofErr w:type="gramEnd"/>
      <w:r>
        <w:rPr>
          <w:rFonts w:hint="eastAsia"/>
        </w:rPr>
        <w:t xml:space="preserve">      编：</w:t>
      </w:r>
      <w:r w:rsidR="006D7113">
        <w:rPr>
          <w:rFonts w:hint="eastAsia"/>
        </w:rPr>
        <w:t>11</w:t>
      </w:r>
      <w:r>
        <w:rPr>
          <w:rFonts w:hint="eastAsia"/>
        </w:rPr>
        <w:t>0027</w:t>
      </w:r>
    </w:p>
    <w:p w14:paraId="5F184A2C" w14:textId="77777777" w:rsidR="000F72E7" w:rsidRDefault="009614A3">
      <w:pPr>
        <w:spacing w:line="360" w:lineRule="auto"/>
        <w:ind w:firstLineChars="200" w:firstLine="480"/>
      </w:pPr>
      <w:r>
        <w:rPr>
          <w:rFonts w:hint="eastAsia"/>
        </w:rPr>
        <w:t>技术澄清联系人：路先生</w:t>
      </w:r>
    </w:p>
    <w:p w14:paraId="0CC74C64" w14:textId="77777777" w:rsidR="000F72E7" w:rsidRDefault="009614A3">
      <w:pPr>
        <w:spacing w:line="360" w:lineRule="auto"/>
        <w:ind w:firstLineChars="200" w:firstLine="480"/>
        <w:rPr>
          <w:lang w:val="zh-CN"/>
        </w:rPr>
      </w:pPr>
      <w:r>
        <w:rPr>
          <w:rFonts w:hint="eastAsia"/>
          <w:lang w:val="zh-CN"/>
        </w:rPr>
        <w:t>联系电话：</w:t>
      </w:r>
      <w:r>
        <w:rPr>
          <w:rFonts w:hint="eastAsia"/>
        </w:rPr>
        <w:t>13555877158</w:t>
      </w:r>
    </w:p>
    <w:p w14:paraId="168C7761" w14:textId="77777777" w:rsidR="000F72E7" w:rsidRDefault="009614A3">
      <w:pPr>
        <w:spacing w:line="360" w:lineRule="auto"/>
        <w:ind w:firstLineChars="200" w:firstLine="480"/>
        <w:rPr>
          <w:lang w:val="zh-CN"/>
        </w:rPr>
      </w:pPr>
      <w:r>
        <w:rPr>
          <w:rFonts w:hint="eastAsia"/>
          <w:lang w:val="zh-CN"/>
        </w:rPr>
        <w:t>招标部门名称：</w:t>
      </w:r>
      <w:r>
        <w:rPr>
          <w:rFonts w:hint="eastAsia"/>
        </w:rPr>
        <w:t>哈尔滨九洲电气股份有限公司招标委员会</w:t>
      </w:r>
    </w:p>
    <w:p w14:paraId="3118FDD2" w14:textId="77777777" w:rsidR="000F72E7" w:rsidRDefault="009614A3">
      <w:pPr>
        <w:spacing w:line="360" w:lineRule="auto"/>
        <w:ind w:firstLineChars="200" w:firstLine="480"/>
      </w:pPr>
      <w:r>
        <w:rPr>
          <w:rFonts w:hint="eastAsia"/>
        </w:rPr>
        <w:t>单位地址：哈尔滨市松北区</w:t>
      </w:r>
      <w:proofErr w:type="gramStart"/>
      <w:r>
        <w:rPr>
          <w:rFonts w:hint="eastAsia"/>
        </w:rPr>
        <w:t>九洲</w:t>
      </w:r>
      <w:proofErr w:type="gramEnd"/>
      <w:r>
        <w:rPr>
          <w:rFonts w:hint="eastAsia"/>
        </w:rPr>
        <w:t xml:space="preserve">路609号 </w:t>
      </w:r>
    </w:p>
    <w:p w14:paraId="5F7D3555" w14:textId="77777777" w:rsidR="000F72E7" w:rsidRDefault="009614A3">
      <w:pPr>
        <w:spacing w:line="360" w:lineRule="auto"/>
        <w:ind w:firstLineChars="200" w:firstLine="480"/>
      </w:pPr>
      <w:r>
        <w:rPr>
          <w:rFonts w:hint="eastAsia"/>
        </w:rPr>
        <w:t>汇款资料：</w:t>
      </w:r>
    </w:p>
    <w:p w14:paraId="58BD2981" w14:textId="77777777" w:rsidR="000F72E7" w:rsidRDefault="000F72E7"/>
    <w:sectPr w:rsidR="000F72E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瀹嬩綋">
    <w:altName w:val="Arial Unicode MS"/>
    <w:charset w:val="00"/>
    <w:family w:val="auto"/>
    <w:pitch w:val="default"/>
    <w:sig w:usb0="00000000" w:usb1="00000000" w:usb2="00000000"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BF227AF5"/>
    <w:multiLevelType w:val="singleLevel"/>
    <w:tmpl w:val="BF227AF5"/>
    <w:lvl w:ilvl="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72E7"/>
    <w:rsid w:val="000F72E7"/>
    <w:rsid w:val="001969AD"/>
    <w:rsid w:val="006D7113"/>
    <w:rsid w:val="00746F95"/>
    <w:rsid w:val="009614A3"/>
    <w:rsid w:val="00B93F71"/>
    <w:rsid w:val="00EC6F8E"/>
    <w:rsid w:val="04F8136A"/>
    <w:rsid w:val="24036D99"/>
    <w:rsid w:val="4A4C0704"/>
    <w:rsid w:val="51050CAB"/>
    <w:rsid w:val="5F2F7659"/>
    <w:rsid w:val="69750E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D22BD1FB-9BA3-4B17-955F-44A01A744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djustRightInd w:val="0"/>
      <w:textAlignment w:val="baseline"/>
    </w:pPr>
    <w:rPr>
      <w:rFonts w:ascii="宋体" w:eastAsia="宋体" w:hAnsi="宋体"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30005;&#23376;&#24320;&#26631;&#65292;&#26080;&#38656;&#21040;&#29616;&#22330;&#65292;&#35831;&#23558;&#25237;&#26631;&#25991;&#20214;&#21457;&#33267;zb@jze.com.cn" TargetMode="External"/><Relationship Id="rId4" Type="http://schemas.openxmlformats.org/officeDocument/2006/relationships/webSettings" Target="web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5</Pages>
  <Words>360</Words>
  <Characters>2055</Characters>
  <Application>Microsoft Office Word</Application>
  <DocSecurity>0</DocSecurity>
  <Lines>17</Lines>
  <Paragraphs>4</Paragraphs>
  <ScaleCrop>false</ScaleCrop>
  <Company/>
  <LinksUpToDate>false</LinksUpToDate>
  <CharactersWithSpaces>2411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YLL</dc:creator>
  <cp:lastModifiedBy>PC</cp:lastModifiedBy>
  <cp:revision>7</cp:revision>
  <dcterms:created xsi:type="dcterms:W3CDTF">2026-03-23T06:10:00Z</dcterms:created>
  <dcterms:modified xsi:type="dcterms:W3CDTF">2026-03-27T10:48:00Z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eyJoZGlkIjoiNTRkYjdiYjdmMWU3ZmM4ZWYyNTU2YzU5MWIxYjhhZWUiLCJ1c2VySWQiOiIzOTI1Mzc3NTAifQ==</vt:lpwstr>
  </property>
  <property fmtid="{D5CDD505-2E9C-101B-9397-08002B2CF9AE}" pid="4" name="ICV">
    <vt:lpwstr>3D8B03073407469DBA68F31A16B3E4CA_12</vt:lpwstr>
  </property>
</Properties>
</file>